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6E6" w:rsidRPr="00E62B24" w:rsidRDefault="000D06E6" w:rsidP="000D06E6">
      <w:pPr>
        <w:jc w:val="center"/>
        <w:rPr>
          <w:rFonts w:ascii="Sylfaen" w:hAnsi="Sylfaen"/>
          <w:b/>
          <w:sz w:val="24"/>
          <w:szCs w:val="24"/>
        </w:rPr>
      </w:pPr>
      <w:bookmarkStart w:id="0" w:name="_GoBack"/>
      <w:bookmarkEnd w:id="0"/>
      <w:r w:rsidRPr="00E62B24">
        <w:rPr>
          <w:rFonts w:ascii="Sylfaen" w:hAnsi="Sylfaen"/>
          <w:b/>
          <w:sz w:val="24"/>
          <w:szCs w:val="24"/>
        </w:rPr>
        <w:t xml:space="preserve">VECTOR DESIGN d.o.o. – u stečaju </w:t>
      </w:r>
    </w:p>
    <w:p w:rsidR="000D06E6" w:rsidRPr="00E62B24" w:rsidRDefault="000D06E6" w:rsidP="000D06E6">
      <w:pPr>
        <w:jc w:val="center"/>
        <w:rPr>
          <w:rFonts w:ascii="Sylfaen" w:hAnsi="Sylfaen"/>
          <w:sz w:val="24"/>
          <w:szCs w:val="24"/>
        </w:rPr>
      </w:pPr>
      <w:r w:rsidRPr="00E62B24">
        <w:rPr>
          <w:rFonts w:ascii="Sylfaen" w:hAnsi="Sylfaen"/>
          <w:sz w:val="24"/>
          <w:szCs w:val="24"/>
        </w:rPr>
        <w:t>Sveta Nedjelja, Ulica Franje Tuđmana 18d, OIB: 23420802623</w:t>
      </w:r>
    </w:p>
    <w:p w:rsidR="000D06E6" w:rsidRPr="00E62B24" w:rsidRDefault="000D06E6" w:rsidP="000D06E6">
      <w:pPr>
        <w:jc w:val="center"/>
        <w:rPr>
          <w:rFonts w:ascii="Sylfaen" w:hAnsi="Sylfaen"/>
          <w:b/>
          <w:sz w:val="24"/>
          <w:szCs w:val="24"/>
        </w:rPr>
      </w:pPr>
      <w:r w:rsidRPr="00E62B24">
        <w:rPr>
          <w:rFonts w:ascii="Sylfaen" w:hAnsi="Sylfaen"/>
          <w:b/>
          <w:sz w:val="24"/>
          <w:szCs w:val="24"/>
        </w:rPr>
        <w:t>zastupano po stečajnoj upraviteljici ANAMARII IVANKOVIĆ  iz Zagreba, Britanski trg 10</w:t>
      </w:r>
    </w:p>
    <w:p w:rsidR="00D065E4" w:rsidRPr="00E62B24" w:rsidRDefault="000D06E6" w:rsidP="00D065E4">
      <w:pPr>
        <w:pBdr>
          <w:bottom w:val="single" w:sz="12" w:space="1" w:color="000000"/>
        </w:pBdr>
        <w:jc w:val="center"/>
        <w:rPr>
          <w:rFonts w:ascii="Sylfaen" w:hAnsi="Sylfaen"/>
          <w:sz w:val="24"/>
          <w:szCs w:val="24"/>
        </w:rPr>
      </w:pPr>
      <w:r w:rsidRPr="00E62B24">
        <w:rPr>
          <w:rFonts w:ascii="Sylfaen" w:hAnsi="Sylfaen"/>
          <w:sz w:val="24"/>
          <w:szCs w:val="24"/>
        </w:rPr>
        <w:t xml:space="preserve"> M: 099/505-0000, E-mail: ivankovic@odvjetnica-ivankovic.hr</w:t>
      </w:r>
    </w:p>
    <w:p w:rsidR="000C6ABA" w:rsidRPr="00E62B24" w:rsidRDefault="000C6ABA" w:rsidP="000C6ABA">
      <w:pPr>
        <w:jc w:val="center"/>
        <w:rPr>
          <w:rFonts w:ascii="Sylfaen" w:hAnsi="Sylfaen"/>
          <w:sz w:val="24"/>
          <w:szCs w:val="24"/>
        </w:rPr>
      </w:pPr>
    </w:p>
    <w:p w:rsidR="000C6ABA" w:rsidRPr="00E62B24" w:rsidRDefault="000C6ABA" w:rsidP="000C6ABA">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000C6ABA" w:rsidRPr="00E62B24" w:rsidRDefault="000C6ABA" w:rsidP="000C6ABA">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p>
    <w:p w:rsidR="000C6ABA" w:rsidRPr="00E62B24" w:rsidRDefault="000C6ABA" w:rsidP="000C6ABA">
      <w:pPr>
        <w:jc w:val="both"/>
        <w:rPr>
          <w:rFonts w:ascii="Sylfaen" w:hAnsi="Sylfaen"/>
          <w:sz w:val="24"/>
          <w:szCs w:val="24"/>
        </w:rPr>
      </w:pPr>
    </w:p>
    <w:p w:rsidR="000C6ABA" w:rsidRPr="00E62B24" w:rsidRDefault="000C6ABA" w:rsidP="000C6ABA">
      <w:pPr>
        <w:jc w:val="both"/>
        <w:rPr>
          <w:rFonts w:ascii="Sylfaen" w:hAnsi="Sylfaen"/>
          <w:b/>
          <w:sz w:val="24"/>
          <w:szCs w:val="24"/>
        </w:rPr>
      </w:pPr>
      <w:r w:rsidRPr="00E62B24">
        <w:rPr>
          <w:rFonts w:ascii="Sylfaen" w:hAnsi="Sylfaen"/>
          <w:b/>
          <w:sz w:val="24"/>
          <w:szCs w:val="24"/>
          <w:lang w:val="pl-PL"/>
        </w:rPr>
        <w:t>TRGOVAČKI SUD U ZAGREBU</w:t>
      </w:r>
    </w:p>
    <w:p w:rsidR="000C6ABA" w:rsidRPr="00E62B24" w:rsidRDefault="000C6ABA" w:rsidP="000C6ABA">
      <w:pPr>
        <w:jc w:val="both"/>
        <w:rPr>
          <w:rFonts w:ascii="Sylfaen" w:hAnsi="Sylfaen"/>
          <w:b/>
          <w:sz w:val="24"/>
          <w:szCs w:val="24"/>
          <w:lang w:val="pl-PL"/>
        </w:rPr>
      </w:pPr>
      <w:r w:rsidRPr="00E62B24">
        <w:rPr>
          <w:rFonts w:ascii="Sylfaen" w:hAnsi="Sylfaen"/>
          <w:b/>
          <w:sz w:val="24"/>
          <w:szCs w:val="24"/>
          <w:lang w:val="pl-PL"/>
        </w:rPr>
        <w:t>Poslovni broj spisa St-636/12</w:t>
      </w:r>
    </w:p>
    <w:p w:rsidR="000C6ABA" w:rsidRPr="00E62B24" w:rsidRDefault="000C6ABA" w:rsidP="000C6ABA">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000C6ABA" w:rsidRPr="00E62B24" w:rsidRDefault="000C6ABA" w:rsidP="000C6ABA">
      <w:pPr>
        <w:jc w:val="both"/>
        <w:rPr>
          <w:rFonts w:ascii="Sylfaen" w:hAnsi="Sylfaen"/>
          <w:b/>
          <w:sz w:val="24"/>
          <w:szCs w:val="24"/>
          <w:lang w:val="pl-PL"/>
        </w:rPr>
      </w:pPr>
      <w:r w:rsidRPr="00E62B24">
        <w:rPr>
          <w:rFonts w:ascii="Sylfaen" w:hAnsi="Sylfaen"/>
          <w:b/>
          <w:sz w:val="24"/>
          <w:szCs w:val="24"/>
        </w:rPr>
        <w:t>VECTOR DESIGN d.o.o. u stečaju iz Svete Nedelje, Ulica dr. Franje Tuđmana 18d, MBS: 080015755, OIB: 23420802623</w:t>
      </w:r>
      <w:r w:rsidRPr="00E62B24">
        <w:rPr>
          <w:rFonts w:ascii="Sylfaen" w:hAnsi="Sylfaen"/>
          <w:sz w:val="24"/>
          <w:szCs w:val="24"/>
        </w:rPr>
        <w:t xml:space="preserve">  </w:t>
      </w:r>
      <w:r w:rsidRPr="00E62B24">
        <w:rPr>
          <w:rFonts w:ascii="Sylfaen" w:eastAsia="Times New Roman" w:hAnsi="Sylfaen"/>
          <w:b/>
          <w:sz w:val="24"/>
          <w:szCs w:val="24"/>
        </w:rPr>
        <w:t>zastupan po stečajnoj upraviteljici Anamarii Ivanković iz Zagreba,</w:t>
      </w:r>
      <w:r w:rsidRPr="00E62B24">
        <w:rPr>
          <w:rFonts w:ascii="Sylfaen" w:hAnsi="Sylfaen"/>
          <w:b/>
          <w:sz w:val="24"/>
          <w:szCs w:val="24"/>
        </w:rPr>
        <w:t xml:space="preserve"> </w:t>
      </w:r>
      <w:r w:rsidRPr="00E62B24">
        <w:rPr>
          <w:rFonts w:ascii="Sylfaen" w:eastAsia="Times New Roman" w:hAnsi="Sylfaen"/>
          <w:b/>
          <w:sz w:val="24"/>
          <w:szCs w:val="24"/>
        </w:rPr>
        <w:t>Britanski trg 10, OIB: 26902318451</w:t>
      </w:r>
    </w:p>
    <w:p w:rsidR="000C6ABA" w:rsidRPr="00E62B24" w:rsidRDefault="000C6ABA" w:rsidP="000C6ABA">
      <w:pPr>
        <w:ind w:left="360"/>
        <w:jc w:val="both"/>
        <w:rPr>
          <w:rFonts w:ascii="Sylfaen" w:hAnsi="Sylfaen"/>
          <w:sz w:val="24"/>
          <w:szCs w:val="24"/>
        </w:rPr>
      </w:pPr>
    </w:p>
    <w:p w:rsidR="000C6ABA" w:rsidRPr="00E62B24" w:rsidRDefault="000C6ABA" w:rsidP="000C6ABA">
      <w:pPr>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E62B24" w:rsidRPr="00E62B24">
        <w:rPr>
          <w:rFonts w:ascii="Sylfaen" w:hAnsi="Sylfaen"/>
          <w:b/>
          <w:sz w:val="28"/>
          <w:szCs w:val="28"/>
          <w:lang w:val="pl-PL"/>
        </w:rPr>
        <w:t>20.02</w:t>
      </w:r>
      <w:r w:rsidRPr="00E62B24">
        <w:rPr>
          <w:rFonts w:ascii="Sylfaen" w:hAnsi="Sylfaen"/>
          <w:b/>
          <w:sz w:val="28"/>
          <w:szCs w:val="28"/>
          <w:lang w:val="pl-PL"/>
        </w:rPr>
        <w:t>.201</w:t>
      </w:r>
      <w:r w:rsidR="00E62B24" w:rsidRPr="00E62B24">
        <w:rPr>
          <w:rFonts w:ascii="Sylfaen" w:hAnsi="Sylfaen"/>
          <w:b/>
          <w:sz w:val="28"/>
          <w:szCs w:val="28"/>
          <w:lang w:val="pl-PL"/>
        </w:rPr>
        <w:t>3</w:t>
      </w:r>
      <w:r w:rsidRPr="00E62B24">
        <w:rPr>
          <w:rFonts w:ascii="Sylfaen" w:hAnsi="Sylfaen"/>
          <w:b/>
          <w:sz w:val="28"/>
          <w:szCs w:val="28"/>
          <w:lang w:val="pl-PL"/>
        </w:rPr>
        <w:t>. do 29.09.2016.g.</w:t>
      </w:r>
    </w:p>
    <w:p w:rsidR="00E2055E" w:rsidRPr="00E62B24" w:rsidRDefault="00E2055E" w:rsidP="00D065E4">
      <w:pPr>
        <w:jc w:val="both"/>
        <w:rPr>
          <w:rFonts w:ascii="Sylfaen" w:hAnsi="Sylfaen"/>
          <w:sz w:val="24"/>
          <w:szCs w:val="24"/>
        </w:rPr>
      </w:pPr>
    </w:p>
    <w:p w:rsidR="00BC1D0F" w:rsidRPr="00E62B24" w:rsidRDefault="00BC1D0F" w:rsidP="00BC1D0F">
      <w:pPr>
        <w:jc w:val="both"/>
        <w:rPr>
          <w:rFonts w:ascii="Sylfaen" w:hAnsi="Sylfaen"/>
          <w:sz w:val="24"/>
          <w:szCs w:val="24"/>
        </w:rPr>
      </w:pPr>
      <w:r w:rsidRPr="00E62B24">
        <w:rPr>
          <w:rFonts w:ascii="Sylfaen" w:hAnsi="Sylfaen"/>
          <w:sz w:val="24"/>
          <w:szCs w:val="24"/>
        </w:rPr>
        <w:t>Nakon otvaranja stečajnog postupka poduzela sam sljedeće aktivnosti:</w:t>
      </w:r>
    </w:p>
    <w:p w:rsidR="00BC1D0F" w:rsidRPr="00E62B24" w:rsidRDefault="00BC1D0F" w:rsidP="00BC1D0F">
      <w:pPr>
        <w:jc w:val="both"/>
        <w:rPr>
          <w:rFonts w:ascii="Sylfaen" w:hAnsi="Sylfaen"/>
          <w:sz w:val="24"/>
          <w:szCs w:val="24"/>
        </w:rPr>
      </w:pPr>
    </w:p>
    <w:p w:rsidR="00BC1D0F" w:rsidRPr="00E62B24" w:rsidRDefault="00BC1D0F" w:rsidP="00BC1D0F">
      <w:pPr>
        <w:numPr>
          <w:ilvl w:val="0"/>
          <w:numId w:val="15"/>
        </w:numPr>
        <w:jc w:val="both"/>
        <w:rPr>
          <w:rFonts w:ascii="Sylfaen" w:hAnsi="Sylfaen"/>
          <w:sz w:val="24"/>
          <w:szCs w:val="24"/>
        </w:rPr>
      </w:pPr>
      <w:r w:rsidRPr="00E62B24">
        <w:rPr>
          <w:rFonts w:ascii="Sylfaen" w:hAnsi="Sylfaen"/>
          <w:sz w:val="24"/>
          <w:szCs w:val="24"/>
        </w:rPr>
        <w:t xml:space="preserve">Prije svega se skreće pozornost da sam po imenovanju privremene stečajne, a sukladno zakonskim ovlastima, odmah od Ministarstva financija, Porezne uprave, Ispostava Samobor kao nadležne porezne uprave zatražila na uvid zadnji predani završni račun sa prilozima (račun dobiti i gubitka, bilanca, bruto bilanca) kao i podatke o imovini u vlasništvu stečajnog dužnika te obvezama istoga, a kojima raspolaže nadležna porezna uprava. Skreće se pozornost da mi je po prvi puta nadležna porezna uprava kao privremenoj stečajnoj upraviteljici odbila dati bilo kakove podatke pozivajući se na čuvanje porezne tajne sukladno odredbama čl. 8. st. 1. i 5. Općeg poreznog zakona. Budući sam takovo postupanje nadležne porezne uprave držala nelogičnim te usmjerenim na opstrukciju provođenja stečajnog postupka, poglavito jer mi je ista porezna uprava samo dva mjeseca ranije u drugom stečajnom predmetu dostavila zatražene sve podatke, imajući u vidu činjenicu da je kod predloženog stečajnog dužnika došlo do promjene vlasničke strukture za vrijeme blokade žiro računa dužnika i postojanja utvrđenog poreznog duga, to sam se za pomoć pri prikupljanju podataka kao i utvrđivanja razloga za uskratu davanja podataka u konkretnom slučaju obratila izravno Kabinetu Ministra Ministarstva financija RH dopisom od dana 18.02.2013. god. Od strane Ministarstva financija, Porezne uprave, Središnjeg ureda zaprimila sam odgovor/prijedlog Klasa: 423-01/13-01/65 od dana 28.02.2013. god. kojim me se obavještava da je Porezno tijelo sukladno čl. 8. st. 1.  Općeg poreznog zakona dužno kao poreznu tajnu čuvati sve podatke koje porezni obveznik iznosi u poreznom postupku te sam upućena podatke o imovini dužnika zatražiti od drugih nadležnih tijela. Nakon što sam </w:t>
      </w:r>
      <w:r w:rsidRPr="00E62B24">
        <w:rPr>
          <w:rFonts w:ascii="Sylfaen" w:hAnsi="Sylfaen"/>
          <w:sz w:val="24"/>
          <w:szCs w:val="24"/>
        </w:rPr>
        <w:lastRenderedPageBreak/>
        <w:t>imenovana stečajnom upraviteljicom ponovno sam od nadležne porezne uprave zatražila podatke te sam dobila samo završni račun za 2011. god. s prilozima (račun dobiti i gubitka, bilanca, bruto bilanca) s ponovnom poukom o čuvanju porezne tajne i sukladno tome daljnjoj uskrati podataka.</w:t>
      </w:r>
    </w:p>
    <w:p w:rsidR="00BC1D0F" w:rsidRPr="00E62B24" w:rsidRDefault="00BC1D0F" w:rsidP="00BC1D0F">
      <w:pPr>
        <w:ind w:left="750"/>
        <w:jc w:val="both"/>
        <w:rPr>
          <w:rFonts w:ascii="Sylfaen" w:hAnsi="Sylfaen"/>
          <w:sz w:val="24"/>
          <w:szCs w:val="24"/>
        </w:rPr>
      </w:pPr>
    </w:p>
    <w:p w:rsidR="00BC1D0F" w:rsidRPr="00E62B24" w:rsidRDefault="00BC1D0F" w:rsidP="00BC1D0F">
      <w:pPr>
        <w:numPr>
          <w:ilvl w:val="0"/>
          <w:numId w:val="15"/>
        </w:numPr>
        <w:jc w:val="both"/>
        <w:rPr>
          <w:rFonts w:ascii="Sylfaen" w:hAnsi="Sylfaen"/>
          <w:sz w:val="24"/>
          <w:szCs w:val="24"/>
        </w:rPr>
      </w:pPr>
      <w:r w:rsidRPr="00E62B24">
        <w:rPr>
          <w:rFonts w:ascii="Sylfaen" w:hAnsi="Sylfaen"/>
          <w:sz w:val="24"/>
          <w:szCs w:val="24"/>
        </w:rPr>
        <w:t>Skreće se pozornost da je Ugovorom o prijenosu poslovnih udjela, sklopljen između Sanje Radulić iz Samobora i Nikole Miletić iz Niša, solemniziran po javnom bilježniku Vlasti Zajec, broj OV-6902/12 od dana 20.06.2012. god. te Odlukom o promjeni poslovne adrese društva te izmjeni društvenog ugovora u cijelosti od 20.06.2012. god., u sudskom registru pod brojem Tt-12/10812-2 dana 02.07.2012. god. izvršena promjena adrese kao i novog osnivača i osobe ovlaštene za zastupanje i to u osobi stranog državljanina Nikole Miletić iz Republike Srbije, Niš, Sindikalni stanovi 009.</w:t>
      </w:r>
    </w:p>
    <w:p w:rsidR="00BC1D0F" w:rsidRPr="00E62B24" w:rsidRDefault="00BC1D0F" w:rsidP="00BC1D0F">
      <w:pPr>
        <w:ind w:left="750"/>
        <w:jc w:val="both"/>
        <w:rPr>
          <w:rFonts w:ascii="Sylfaen" w:hAnsi="Sylfaen"/>
          <w:sz w:val="24"/>
          <w:szCs w:val="24"/>
        </w:rPr>
      </w:pPr>
      <w:r w:rsidRPr="00E62B24">
        <w:rPr>
          <w:rFonts w:ascii="Sylfaen" w:hAnsi="Sylfaen"/>
          <w:sz w:val="24"/>
          <w:szCs w:val="24"/>
        </w:rPr>
        <w:t>Nadalje, Ugovorom o podijeli i preuzimanju društva VECTOR DESIGN d.o.o. iz Svete Nedelje, Obrtnička 11, sklopljen između društva RONICO d.o.o. iz Svete Nedelje i VECTOR DESIGN d.o.o. od 17.02.2011. god. na društvo RONICO d.o.o. prenesene su nekretnine do tada u vlasništvu stečajnog dužnika, upisane u zk.ul.br. 4496, k.o. Strmec Novi,te stan koji se nalazi na adresi Zagreb, Malešnica 29. Navedeni ugovor proveden je u zemljišnim knjigama.</w:t>
      </w:r>
    </w:p>
    <w:p w:rsidR="00BC1D0F" w:rsidRPr="00E62B24" w:rsidRDefault="00BC1D0F" w:rsidP="00BC1D0F">
      <w:pPr>
        <w:ind w:left="750"/>
        <w:jc w:val="both"/>
        <w:rPr>
          <w:rFonts w:ascii="Sylfaen" w:hAnsi="Sylfaen"/>
          <w:sz w:val="24"/>
          <w:szCs w:val="24"/>
        </w:rPr>
      </w:pPr>
    </w:p>
    <w:p w:rsidR="00BC1D0F" w:rsidRPr="00E62B24" w:rsidRDefault="00BC1D0F" w:rsidP="00BC1D0F">
      <w:pPr>
        <w:ind w:left="750"/>
        <w:jc w:val="both"/>
        <w:rPr>
          <w:rFonts w:ascii="Sylfaen" w:hAnsi="Sylfaen"/>
          <w:sz w:val="24"/>
          <w:szCs w:val="24"/>
        </w:rPr>
      </w:pPr>
      <w:r w:rsidRPr="00E62B24">
        <w:rPr>
          <w:rFonts w:ascii="Sylfaen" w:hAnsi="Sylfaen"/>
          <w:sz w:val="24"/>
          <w:szCs w:val="24"/>
        </w:rPr>
        <w:t>Sukladno gore iznesenome, kako je u lipnju 2012. god. za vrijeme blokade žiro računa predloženog stečajnog dužnika te postojanja već utvrđenog poreznog duga, prenešeni vlasnički udjeli društva na nedostupnog srpskog državljanina to sam se pisanim putem obratila i ranijoj direktorici Sanji Radulić iz Samobora, Ivice Sudnika 1, radi dostave potrebnih obavijesti i dokumentacije. Ista je dopisom od dana 08.02.2013. god. otklonila bilo kakovu suradnju i dostavu poslovne dokumentacije pozivajući se na promjenu vlasničke strukture.</w:t>
      </w:r>
    </w:p>
    <w:p w:rsidR="00BC1D0F" w:rsidRPr="00E62B24" w:rsidRDefault="00BC1D0F" w:rsidP="00BC1D0F">
      <w:pPr>
        <w:pStyle w:val="Tijeloteksta"/>
        <w:ind w:left="750"/>
        <w:rPr>
          <w:rFonts w:ascii="Sylfaen" w:hAnsi="Sylfaen"/>
          <w:sz w:val="24"/>
          <w:szCs w:val="24"/>
        </w:rPr>
      </w:pPr>
    </w:p>
    <w:p w:rsidR="00BC1D0F" w:rsidRPr="00E62B24" w:rsidRDefault="00BC1D0F" w:rsidP="00BC1D0F">
      <w:pPr>
        <w:pStyle w:val="Tijeloteksta"/>
        <w:ind w:left="750"/>
        <w:rPr>
          <w:rFonts w:ascii="Sylfaen" w:hAnsi="Sylfaen"/>
          <w:sz w:val="24"/>
          <w:szCs w:val="24"/>
        </w:rPr>
      </w:pPr>
      <w:r w:rsidRPr="00E62B24">
        <w:rPr>
          <w:rFonts w:ascii="Sylfaen" w:hAnsi="Sylfaen"/>
          <w:sz w:val="24"/>
          <w:szCs w:val="24"/>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00BC1D0F" w:rsidRPr="00E62B24" w:rsidRDefault="00BC1D0F" w:rsidP="00BC1D0F">
      <w:pPr>
        <w:ind w:left="750"/>
        <w:jc w:val="both"/>
        <w:rPr>
          <w:rFonts w:ascii="Sylfaen" w:hAnsi="Sylfaen"/>
          <w:sz w:val="24"/>
          <w:szCs w:val="24"/>
        </w:rPr>
      </w:pPr>
    </w:p>
    <w:p w:rsidR="00BC1D0F" w:rsidRPr="00E62B24" w:rsidRDefault="00BC1D0F" w:rsidP="00BC1D0F">
      <w:pPr>
        <w:pStyle w:val="Tijeloteksta"/>
        <w:numPr>
          <w:ilvl w:val="0"/>
          <w:numId w:val="15"/>
        </w:numPr>
        <w:suppressAutoHyphens w:val="0"/>
        <w:spacing w:after="0"/>
        <w:jc w:val="both"/>
        <w:rPr>
          <w:rFonts w:ascii="Sylfaen" w:hAnsi="Sylfaen"/>
          <w:sz w:val="24"/>
          <w:szCs w:val="24"/>
        </w:rPr>
      </w:pPr>
      <w:r w:rsidRPr="00E62B24">
        <w:rPr>
          <w:rFonts w:ascii="Sylfaen" w:hAnsi="Sylfaen"/>
          <w:sz w:val="24"/>
          <w:szCs w:val="24"/>
        </w:rPr>
        <w:t xml:space="preserve">Stoga uvidom u dostupnu poslovnu dokumentaciju stečajnog dužnika koju sam pribavila od strane Ministarstva financija, Porezne uprave, Područni ured Zagreb, Ispostava Samobor, Ministarstva unutarnjih poslova, Policijska postaja Samobor i Državne geodetske uprave kao i uvidom u dopise ranijih radnika utvrdila sam da stečajni dužnik posjeduje imovinu te ima utužena potraživanja, međutim, pokretnine u vlasništvu dužnika nisu u mom posjedu te je sama naplata potraživanja neizvjesna iz razloga navedenih u nastavku ovog izvješća. </w:t>
      </w:r>
    </w:p>
    <w:p w:rsidR="00BC1D0F" w:rsidRPr="00E62B24" w:rsidRDefault="00BC1D0F" w:rsidP="00BC1D0F">
      <w:pPr>
        <w:jc w:val="both"/>
        <w:rPr>
          <w:rFonts w:ascii="Sylfaen" w:hAnsi="Sylfaen"/>
          <w:sz w:val="24"/>
          <w:szCs w:val="24"/>
        </w:rPr>
      </w:pPr>
    </w:p>
    <w:p w:rsidR="00BC1D0F" w:rsidRPr="00E62B24" w:rsidRDefault="00BC1D0F" w:rsidP="00BC1D0F">
      <w:pPr>
        <w:numPr>
          <w:ilvl w:val="0"/>
          <w:numId w:val="15"/>
        </w:numPr>
        <w:jc w:val="both"/>
        <w:rPr>
          <w:rFonts w:ascii="Sylfaen" w:hAnsi="Sylfaen"/>
          <w:sz w:val="24"/>
          <w:szCs w:val="24"/>
        </w:rPr>
      </w:pPr>
      <w:r w:rsidRPr="00E62B24">
        <w:rPr>
          <w:rFonts w:ascii="Sylfaen" w:hAnsi="Sylfaen"/>
          <w:sz w:val="24"/>
          <w:szCs w:val="24"/>
        </w:rPr>
        <w:t>Napravila sam žig sa naznakom tvrtke u stečaju, ishodila obavijest o razvrstavanju poslovnog subjekta kod Državnog zavoda za statistiku, zatvorila sve postojeće žiro-</w:t>
      </w:r>
      <w:r w:rsidRPr="00E62B24">
        <w:rPr>
          <w:rFonts w:ascii="Sylfaen" w:hAnsi="Sylfaen"/>
          <w:sz w:val="24"/>
          <w:szCs w:val="24"/>
        </w:rPr>
        <w:lastRenderedPageBreak/>
        <w:t>račune dužnika i otvorila novi žiro-račun dužnika u stečaju kod Privredne banke Zagreb d.d.. Broj žiro – računa je naznačen ispod tvrtke Dužnika u memorandumu sukladno članku 147. Stečajnog zakona.</w:t>
      </w:r>
    </w:p>
    <w:p w:rsidR="00BC1D0F" w:rsidRPr="00E62B24" w:rsidRDefault="00BC1D0F" w:rsidP="00BC1D0F">
      <w:pPr>
        <w:ind w:left="360"/>
        <w:jc w:val="both"/>
        <w:rPr>
          <w:rFonts w:ascii="Sylfaen" w:hAnsi="Sylfaen"/>
          <w:sz w:val="24"/>
          <w:szCs w:val="24"/>
        </w:rPr>
      </w:pPr>
      <w:r w:rsidRPr="00E62B24">
        <w:rPr>
          <w:rFonts w:ascii="Sylfaen" w:hAnsi="Sylfaen"/>
          <w:sz w:val="24"/>
          <w:szCs w:val="24"/>
        </w:rPr>
        <w:t xml:space="preserve"> </w:t>
      </w:r>
    </w:p>
    <w:p w:rsidR="00BC1D0F" w:rsidRPr="00E62B24" w:rsidRDefault="00BC1D0F" w:rsidP="00BC1D0F">
      <w:pPr>
        <w:pStyle w:val="Tijeloteksta"/>
        <w:numPr>
          <w:ilvl w:val="0"/>
          <w:numId w:val="15"/>
        </w:numPr>
        <w:suppressAutoHyphens w:val="0"/>
        <w:spacing w:after="0"/>
        <w:jc w:val="both"/>
        <w:rPr>
          <w:rFonts w:ascii="Sylfaen" w:hAnsi="Sylfaen"/>
          <w:sz w:val="24"/>
          <w:szCs w:val="24"/>
        </w:rPr>
      </w:pPr>
      <w:r w:rsidRPr="00E62B24">
        <w:rPr>
          <w:rFonts w:ascii="Sylfaen" w:hAnsi="Sylfaen"/>
          <w:sz w:val="24"/>
          <w:szCs w:val="24"/>
        </w:rPr>
        <w:t xml:space="preserve">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 ali koje u nedostatku bilo kakovih informacija i poslovne dokumentacije otežano sravnjivanje podataka i postupanja po istome. Sklopljen je ugovor o djelu radi obavljanja administrativnih poslova glede prijave i odjave radnika sa HZMO i HZZO, rješavanje radničkih prava i statusa kod nadležnih institucija, pribavljanja dokumentacije radi ostvarivanja prava kod Agencije za osiguranje radničkih potraživanja u slučaju stečaja poslodavca, promjene tvrtke kod državnog zavoda za statistiku, zatvaranja računa i otvaranju novih računa itd. </w:t>
      </w:r>
    </w:p>
    <w:p w:rsidR="00BC1D0F" w:rsidRPr="00E62B24" w:rsidRDefault="00BC1D0F" w:rsidP="00BC1D0F">
      <w:pPr>
        <w:pStyle w:val="Tijeloteksta"/>
        <w:suppressAutoHyphens w:val="0"/>
        <w:spacing w:after="0"/>
        <w:ind w:left="750"/>
        <w:jc w:val="both"/>
        <w:rPr>
          <w:rFonts w:ascii="Sylfaen" w:hAnsi="Sylfaen"/>
          <w:sz w:val="24"/>
          <w:szCs w:val="24"/>
        </w:rPr>
      </w:pPr>
    </w:p>
    <w:p w:rsidR="00BC1D0F" w:rsidRPr="00E62B24" w:rsidRDefault="00BC1D0F" w:rsidP="00BC1D0F">
      <w:pPr>
        <w:pStyle w:val="Tijeloteksta"/>
        <w:numPr>
          <w:ilvl w:val="0"/>
          <w:numId w:val="15"/>
        </w:numPr>
        <w:suppressAutoHyphens w:val="0"/>
        <w:spacing w:after="0"/>
        <w:jc w:val="both"/>
        <w:rPr>
          <w:rFonts w:ascii="Sylfaen" w:hAnsi="Sylfaen"/>
          <w:sz w:val="24"/>
          <w:szCs w:val="24"/>
        </w:rPr>
      </w:pPr>
      <w:r w:rsidRPr="00E62B24">
        <w:rPr>
          <w:rFonts w:ascii="Sylfaen" w:hAnsi="Sylfaen"/>
          <w:sz w:val="24"/>
          <w:szCs w:val="24"/>
        </w:rPr>
        <w:t xml:space="preserve">Uvidom u potvrdu Hrvatskog zavoda za mirovinsko osiguranje od 18.02.2013. god. razvidno je da je kod predloženog dužnika bilo zaposleno ukupno 110 radnika, a u vrijeme otvaranja stečajnog postupka bio je evidentiran samo jedan zaposlenik gosp. Ivica Žarko i to neprekinuto od 01.06.2007. god.  </w:t>
      </w:r>
    </w:p>
    <w:p w:rsidR="00BC1D0F" w:rsidRPr="00E62B24" w:rsidRDefault="00BC1D0F" w:rsidP="00BC1D0F">
      <w:pPr>
        <w:pStyle w:val="Tijeloteksta"/>
        <w:suppressAutoHyphens w:val="0"/>
        <w:spacing w:after="0"/>
        <w:ind w:left="750"/>
        <w:jc w:val="both"/>
        <w:rPr>
          <w:rFonts w:ascii="Sylfaen" w:hAnsi="Sylfaen"/>
          <w:sz w:val="24"/>
          <w:szCs w:val="24"/>
        </w:rPr>
      </w:pPr>
      <w:r w:rsidRPr="00E62B24">
        <w:rPr>
          <w:rFonts w:ascii="Sylfaen" w:hAnsi="Sylfaen" w:cs="font207"/>
          <w:sz w:val="24"/>
          <w:szCs w:val="24"/>
        </w:rPr>
        <w:t>Nakon održanog ispitnog ročišta radnik zatečen u radnom odnosu kod stečajnog dužnika ponovno je poučen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00BC1D0F" w:rsidRPr="00E62B24" w:rsidRDefault="00BC1D0F" w:rsidP="00BC1D0F">
      <w:pPr>
        <w:suppressAutoHyphens/>
        <w:ind w:left="708"/>
        <w:jc w:val="both"/>
        <w:rPr>
          <w:rFonts w:ascii="Sylfaen" w:eastAsia="Arial Unicode MS" w:hAnsi="Sylfaen" w:cs="font207"/>
          <w:kern w:val="1"/>
          <w:sz w:val="24"/>
          <w:szCs w:val="24"/>
          <w:lang w:eastAsia="ar-SA"/>
        </w:rPr>
      </w:pPr>
      <w:r w:rsidRPr="00E62B24">
        <w:rPr>
          <w:rFonts w:ascii="Sylfaen" w:eastAsia="Arial Unicode MS" w:hAnsi="Sylfaen" w:cs="font207"/>
          <w:kern w:val="1"/>
          <w:sz w:val="24"/>
          <w:szCs w:val="24"/>
          <w:lang w:eastAsia="ar-SA"/>
        </w:rPr>
        <w:t>Radnik je za potrebe Zavoda za zapošljavanje izdane potvrde o visini primanja u posljednja tri mjeseca radnog odnosa kod stečajnog dužnika kao i ostala dokumentacija koja je radniku bila potrebna radi reguliranja njezinih prava iz radnog odnosa.</w:t>
      </w:r>
    </w:p>
    <w:p w:rsidR="00BC1D0F" w:rsidRPr="00E62B24" w:rsidRDefault="00BC1D0F" w:rsidP="00BC1D0F">
      <w:pPr>
        <w:suppressAutoHyphens/>
        <w:jc w:val="both"/>
        <w:rPr>
          <w:rFonts w:ascii="Sylfaen" w:eastAsia="Arial Unicode MS" w:hAnsi="Sylfaen" w:cs="font207"/>
          <w:kern w:val="1"/>
          <w:sz w:val="24"/>
          <w:szCs w:val="24"/>
          <w:lang w:eastAsia="ar-SA"/>
        </w:rPr>
      </w:pPr>
    </w:p>
    <w:p w:rsidR="00BC1D0F" w:rsidRPr="00E62B24" w:rsidRDefault="00BC1D0F" w:rsidP="00BC1D0F">
      <w:pPr>
        <w:suppressAutoHyphens/>
        <w:ind w:left="708"/>
        <w:jc w:val="both"/>
        <w:rPr>
          <w:rFonts w:ascii="Sylfaen" w:eastAsia="Arial Unicode MS" w:hAnsi="Sylfaen" w:cs="font207"/>
          <w:kern w:val="1"/>
          <w:sz w:val="24"/>
          <w:szCs w:val="24"/>
          <w:lang w:eastAsia="ar-SA"/>
        </w:rPr>
      </w:pPr>
      <w:r w:rsidRPr="00E62B24">
        <w:rPr>
          <w:rFonts w:ascii="Sylfaen" w:eastAsia="Arial Unicode MS" w:hAnsi="Sylfaen" w:cs="font207"/>
          <w:kern w:val="1"/>
          <w:sz w:val="24"/>
          <w:szCs w:val="24"/>
          <w:lang w:eastAsia="ar-SA"/>
        </w:rPr>
        <w:t xml:space="preserve">Agencija za osiguranje radničkih potraživanja u slučaju stečaja poslodavca donijela je za radnika gosp. Ivicu Žarko rješenje o naknadi koje je po pravomoćnosti navedenog rješenja i isplatila na posebna račun (vrsta 13) koji je otvoren za potrebe stečaja kod Privredne banke Zagreb d.d.. Naknada je odmah u zakonskim rokovima proslijeđena na račun ranijeg radnika te su za uplaćene bruto naknade na ime plaće, neiskorištenog godišnjeg odmora i otpremnine izrađen i izračun za radnika kako bi se mogla isplatiti i davanja državi. </w:t>
      </w:r>
    </w:p>
    <w:p w:rsidR="00BC1D0F" w:rsidRPr="00E62B24" w:rsidRDefault="00BC1D0F" w:rsidP="00BC1D0F">
      <w:pPr>
        <w:suppressAutoHyphens/>
        <w:jc w:val="both"/>
        <w:rPr>
          <w:rFonts w:ascii="Sylfaen" w:eastAsia="Arial Unicode MS" w:hAnsi="Sylfaen" w:cs="font207"/>
          <w:kern w:val="1"/>
          <w:sz w:val="24"/>
          <w:szCs w:val="24"/>
          <w:lang w:eastAsia="ar-SA"/>
        </w:rPr>
      </w:pPr>
    </w:p>
    <w:p w:rsidR="00BC1D0F" w:rsidRPr="00E62B24" w:rsidRDefault="00BC1D0F" w:rsidP="00B9463F">
      <w:pPr>
        <w:suppressAutoHyphens/>
        <w:ind w:left="708"/>
        <w:jc w:val="both"/>
        <w:rPr>
          <w:rFonts w:ascii="Sylfaen" w:eastAsia="Arial Unicode MS" w:hAnsi="Sylfaen" w:cs="font207"/>
          <w:kern w:val="1"/>
          <w:sz w:val="24"/>
          <w:szCs w:val="24"/>
          <w:lang w:eastAsia="ar-SA"/>
        </w:rPr>
      </w:pPr>
      <w:r w:rsidRPr="00E62B24">
        <w:rPr>
          <w:rFonts w:ascii="Sylfaen" w:eastAsia="Arial Unicode MS" w:hAnsi="Sylfaen" w:cs="font207"/>
          <w:kern w:val="1"/>
          <w:sz w:val="24"/>
          <w:szCs w:val="24"/>
          <w:lang w:eastAsia="ar-SA"/>
        </w:rPr>
        <w:t>Hrvatskom zavodu za mirovinsko osiguranje uputila sam zahtjev za odjavu radnika</w:t>
      </w:r>
      <w:r w:rsidRPr="00E62B24">
        <w:rPr>
          <w:rFonts w:ascii="Sylfaen" w:hAnsi="Sylfaen"/>
          <w:sz w:val="24"/>
          <w:szCs w:val="24"/>
        </w:rPr>
        <w:t xml:space="preserve"> Ivice Žarko, Krnica I br. 7, Domaslovec, Samobor, OIB: 7487254932 sa HZMO i HZZO </w:t>
      </w:r>
      <w:r w:rsidRPr="00E62B24">
        <w:rPr>
          <w:rFonts w:ascii="Sylfaen" w:eastAsia="Arial Unicode MS" w:hAnsi="Sylfaen" w:cs="font207"/>
          <w:kern w:val="1"/>
          <w:sz w:val="24"/>
          <w:szCs w:val="24"/>
          <w:lang w:eastAsia="ar-SA"/>
        </w:rPr>
        <w:t xml:space="preserve"> HZZO bez radne knjižice budući istu nisam dobila od ranije uprave, kao niti bilo kakovu drugu dokumentaciju.</w:t>
      </w:r>
    </w:p>
    <w:p w:rsidR="00BC1D0F" w:rsidRPr="00E62B24" w:rsidRDefault="00BC1D0F" w:rsidP="00B9463F">
      <w:pPr>
        <w:pStyle w:val="Tijeloteksta"/>
        <w:suppressAutoHyphens w:val="0"/>
        <w:spacing w:after="0"/>
        <w:jc w:val="both"/>
        <w:rPr>
          <w:rFonts w:ascii="Sylfaen" w:hAnsi="Sylfaen"/>
          <w:sz w:val="24"/>
          <w:szCs w:val="24"/>
        </w:rPr>
      </w:pPr>
    </w:p>
    <w:p w:rsidR="00BC1D0F" w:rsidRPr="00E62B24" w:rsidRDefault="00BC1D0F" w:rsidP="00BC1D0F">
      <w:pPr>
        <w:pStyle w:val="Tijeloteksta"/>
        <w:numPr>
          <w:ilvl w:val="0"/>
          <w:numId w:val="15"/>
        </w:numPr>
        <w:suppressAutoHyphens w:val="0"/>
        <w:spacing w:after="0"/>
        <w:jc w:val="both"/>
        <w:rPr>
          <w:rFonts w:ascii="Sylfaen" w:hAnsi="Sylfaen"/>
          <w:sz w:val="24"/>
          <w:szCs w:val="24"/>
        </w:rPr>
      </w:pPr>
      <w:r w:rsidRPr="00E62B24">
        <w:rPr>
          <w:rFonts w:ascii="Sylfaen" w:hAnsi="Sylfaen" w:cs="font217"/>
          <w:sz w:val="24"/>
          <w:szCs w:val="24"/>
        </w:rPr>
        <w:t>Za vođenje pravnih poslova izdana je punomoć Ingi Slijepčević, odvjetnici iz Zagreba, Katančićeva 3.</w:t>
      </w:r>
    </w:p>
    <w:p w:rsidR="00B9463F" w:rsidRPr="00E62B24" w:rsidRDefault="00B9463F" w:rsidP="00B9463F">
      <w:pPr>
        <w:pStyle w:val="Tijeloteksta"/>
        <w:suppressAutoHyphens w:val="0"/>
        <w:spacing w:after="0"/>
        <w:ind w:left="750"/>
        <w:jc w:val="both"/>
        <w:rPr>
          <w:rFonts w:ascii="Sylfaen" w:hAnsi="Sylfaen"/>
          <w:sz w:val="24"/>
          <w:szCs w:val="24"/>
        </w:rPr>
      </w:pPr>
    </w:p>
    <w:p w:rsidR="00B9463F" w:rsidRPr="00E62B24" w:rsidRDefault="00B9463F" w:rsidP="00B9463F">
      <w:pPr>
        <w:pStyle w:val="Tijeloteksta"/>
        <w:numPr>
          <w:ilvl w:val="0"/>
          <w:numId w:val="15"/>
        </w:numPr>
        <w:suppressAutoHyphens w:val="0"/>
        <w:spacing w:after="0"/>
        <w:jc w:val="both"/>
        <w:rPr>
          <w:rFonts w:ascii="Sylfaen" w:hAnsi="Sylfaen"/>
          <w:sz w:val="24"/>
          <w:szCs w:val="24"/>
        </w:rPr>
      </w:pPr>
      <w:r w:rsidRPr="00E62B24">
        <w:rPr>
          <w:rFonts w:ascii="Sylfaen" w:hAnsi="Sylfaen" w:cs="font207"/>
          <w:sz w:val="24"/>
          <w:szCs w:val="24"/>
        </w:rPr>
        <w:t xml:space="preserve">Općinskom državnom odvjetništvu u Samoboru dana 26.07.2013. god. podnesena je </w:t>
      </w:r>
      <w:r w:rsidRPr="00E62B24">
        <w:rPr>
          <w:rFonts w:ascii="Sylfaen" w:hAns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00B9463F" w:rsidRPr="00E62B24" w:rsidRDefault="00B9463F" w:rsidP="00B9463F">
      <w:pPr>
        <w:pStyle w:val="Odlomakpopisa"/>
        <w:ind w:left="750"/>
        <w:jc w:val="both"/>
        <w:rPr>
          <w:rFonts w:ascii="Sylfaen" w:hAnsi="Sylfaen"/>
          <w:sz w:val="24"/>
          <w:szCs w:val="24"/>
        </w:rPr>
      </w:pPr>
      <w:r w:rsidRPr="00E62B24">
        <w:rPr>
          <w:rFonts w:ascii="Sylfaen" w:hAnsi="Sylfaen"/>
          <w:sz w:val="24"/>
          <w:szCs w:val="24"/>
        </w:rPr>
        <w:t xml:space="preserve">O postupanju po navedenoj kaznenoj prijavi obaviještena sam dopisom Općinskog državnog odvjetništva u Samoboru, posl. br.: KR-DO-277/12 od dana 07.11.2014. god., zaprimljeno dana 25.11.2014. god. </w:t>
      </w:r>
    </w:p>
    <w:p w:rsidR="00B9463F" w:rsidRPr="00E62B24" w:rsidRDefault="00B9463F" w:rsidP="00B9463F">
      <w:pPr>
        <w:pStyle w:val="Odlomakpopisa"/>
        <w:ind w:left="750"/>
        <w:jc w:val="both"/>
        <w:rPr>
          <w:rFonts w:ascii="Sylfaen" w:hAnsi="Sylfaen"/>
          <w:sz w:val="24"/>
          <w:szCs w:val="24"/>
        </w:rPr>
      </w:pPr>
    </w:p>
    <w:p w:rsidR="00B9463F" w:rsidRPr="00E62B24" w:rsidRDefault="00B9463F" w:rsidP="00B9463F">
      <w:pPr>
        <w:pStyle w:val="Odlomakpopisa"/>
        <w:ind w:left="750"/>
        <w:jc w:val="both"/>
        <w:rPr>
          <w:rFonts w:ascii="Sylfaen" w:hAnsi="Sylfaen"/>
          <w:sz w:val="24"/>
          <w:szCs w:val="24"/>
        </w:rPr>
      </w:pPr>
      <w:r w:rsidRPr="00E62B24">
        <w:rPr>
          <w:rFonts w:ascii="Sylfaen" w:hAnsi="Sylfaen"/>
          <w:sz w:val="24"/>
          <w:szCs w:val="24"/>
        </w:rPr>
        <w:t>DOKAZ: kaznena prijava od dana 26.07.2013. god. u spisu</w:t>
      </w:r>
    </w:p>
    <w:p w:rsidR="00B9463F" w:rsidRPr="00E62B24" w:rsidRDefault="00B9463F" w:rsidP="00B9463F">
      <w:pPr>
        <w:pStyle w:val="Odlomakpopisa"/>
        <w:ind w:left="750"/>
        <w:jc w:val="both"/>
        <w:rPr>
          <w:rFonts w:ascii="Sylfaen" w:hAnsi="Sylfaen"/>
          <w:sz w:val="24"/>
          <w:szCs w:val="24"/>
        </w:rPr>
      </w:pPr>
      <w:r w:rsidRPr="00E62B24">
        <w:rPr>
          <w:rFonts w:ascii="Sylfaen" w:hAnsi="Sylfaen"/>
          <w:sz w:val="24"/>
          <w:szCs w:val="24"/>
        </w:rPr>
        <w:tab/>
        <w:t xml:space="preserve">   obavijest Općinskog državnog odvjetništva u Samoboru, posl. br.: KR-DO-277/12 od dana 07.11.2014. god. u spisu</w:t>
      </w:r>
    </w:p>
    <w:p w:rsidR="00BC1D0F" w:rsidRPr="00E62B24" w:rsidRDefault="00BC1D0F" w:rsidP="00BC1D0F">
      <w:pPr>
        <w:pStyle w:val="Tijeloteksta"/>
        <w:suppressAutoHyphens w:val="0"/>
        <w:spacing w:after="0"/>
        <w:ind w:left="750"/>
        <w:jc w:val="both"/>
        <w:rPr>
          <w:rFonts w:ascii="Sylfaen" w:hAnsi="Sylfaen"/>
          <w:sz w:val="24"/>
          <w:szCs w:val="24"/>
        </w:rPr>
      </w:pPr>
    </w:p>
    <w:p w:rsidR="00BC1D0F" w:rsidRPr="00E62B24" w:rsidRDefault="00BC1D0F" w:rsidP="00BC1D0F">
      <w:pPr>
        <w:pStyle w:val="Odlomakpopisa"/>
        <w:numPr>
          <w:ilvl w:val="0"/>
          <w:numId w:val="15"/>
        </w:numPr>
        <w:jc w:val="both"/>
        <w:rPr>
          <w:rFonts w:ascii="Sylfaen" w:hAnsi="Sylfaen" w:cs="Arial"/>
          <w:sz w:val="24"/>
          <w:szCs w:val="24"/>
        </w:rPr>
      </w:pPr>
      <w:r w:rsidRPr="00E62B24">
        <w:rPr>
          <w:rFonts w:ascii="Sylfaen" w:hAnsi="Sylfaen" w:cs="font217"/>
          <w:sz w:val="24"/>
          <w:szCs w:val="24"/>
        </w:rPr>
        <w:t xml:space="preserve">Skreće se pozornost da sam pozvana i prisustvovala obavijesnom razgovoru u Ministarstvu unutarnjih poslova, Sektor kriminalističke i gospodarske policije, glede davanja izjave o poslovanju stečajnog dužnika budući je </w:t>
      </w:r>
      <w:r w:rsidRPr="00E62B24">
        <w:rPr>
          <w:rFonts w:ascii="Sylfaen" w:hAnsi="Sylfaen" w:cs="Arial"/>
          <w:sz w:val="24"/>
          <w:szCs w:val="24"/>
        </w:rPr>
        <w:t>u tijeku kriminalističko istraživanje protiv ranije uprave stečajnog dužnika, u kojem smjeru sam i sama kao stečajna upraviteljica nazočila obavijesnom razgovoru te podastrla odgovarajuću poslovnom dokumentacijom kojom raspolažem.</w:t>
      </w:r>
    </w:p>
    <w:p w:rsidR="00BC1D0F" w:rsidRPr="00E62B24" w:rsidRDefault="00BC1D0F" w:rsidP="00BC1D0F">
      <w:pPr>
        <w:pStyle w:val="Odlomakpopisa"/>
        <w:ind w:left="750"/>
        <w:jc w:val="both"/>
        <w:rPr>
          <w:rFonts w:ascii="Sylfaen" w:hAnsi="Sylfaen" w:cs="Arial"/>
          <w:sz w:val="24"/>
          <w:szCs w:val="24"/>
        </w:rPr>
      </w:pPr>
      <w:r w:rsidRPr="00E62B24">
        <w:rPr>
          <w:rFonts w:ascii="Sylfaen" w:hAnsi="Sylfaen" w:cs="Arial"/>
          <w:sz w:val="24"/>
          <w:szCs w:val="24"/>
        </w:rPr>
        <w:t>Ujedno sam od MUP-a pisanim putem zatražila dopuštenje za uvid i kopiranje spisa, te sam obaviješću MUP-a, broj 511-19-13/3-2403/12 A.B. od dana 09.08.2013. god. obaviještena da uvid u spis mogu dobiti jedino temeljem izričitog Naloga suda, a koji nalog je izdan te je Inga Slijepčević, odvjetnica iz Zagreba izvršila niz uvida u spis radi kopiranja.</w:t>
      </w:r>
    </w:p>
    <w:p w:rsidR="00BC1D0F" w:rsidRPr="00E62B24" w:rsidRDefault="00BC1D0F" w:rsidP="00BC1D0F">
      <w:pPr>
        <w:pStyle w:val="Odlomakpopisa"/>
        <w:ind w:left="750"/>
        <w:jc w:val="both"/>
        <w:rPr>
          <w:rFonts w:ascii="Sylfaen" w:hAnsi="Sylfaen" w:cs="Arial"/>
          <w:sz w:val="24"/>
          <w:szCs w:val="24"/>
        </w:rPr>
      </w:pPr>
      <w:r w:rsidRPr="00E62B24">
        <w:rPr>
          <w:rFonts w:ascii="Sylfaen" w:hAnsi="Sylfaen" w:cs="Arial"/>
          <w:sz w:val="24"/>
          <w:szCs w:val="24"/>
        </w:rPr>
        <w:t xml:space="preserve">Na obavijesnom razgovoru saznanja sam da stečajni dužnik ima potraživanja prema kupcima u kojem smjeru su istima i poslane opomene pred tužbu radi naplate dospjelih, a nenaplaćenih potraživanja, po kojim opomenama su izvršena samo djelomična plaćanja </w:t>
      </w:r>
      <w:r w:rsidR="00DC431A">
        <w:rPr>
          <w:rFonts w:ascii="Sylfaen" w:hAnsi="Sylfaen" w:cs="Arial"/>
          <w:sz w:val="24"/>
          <w:szCs w:val="24"/>
        </w:rPr>
        <w:t xml:space="preserve">jer su dužnici osporili dugovanja. </w:t>
      </w:r>
      <w:r w:rsidRPr="00E62B24">
        <w:rPr>
          <w:rFonts w:ascii="Sylfaen" w:hAnsi="Sylfaen" w:cs="Arial"/>
          <w:sz w:val="24"/>
          <w:szCs w:val="24"/>
        </w:rPr>
        <w:t xml:space="preserve"> </w:t>
      </w:r>
    </w:p>
    <w:p w:rsidR="00B9463F" w:rsidRPr="00E62B24" w:rsidRDefault="00B9463F" w:rsidP="00BC1D0F">
      <w:pPr>
        <w:pStyle w:val="Odlomakpopisa"/>
        <w:ind w:left="750"/>
        <w:jc w:val="both"/>
        <w:rPr>
          <w:rFonts w:ascii="Sylfaen" w:hAnsi="Sylfaen" w:cs="Arial"/>
          <w:sz w:val="24"/>
          <w:szCs w:val="24"/>
        </w:rPr>
      </w:pPr>
    </w:p>
    <w:p w:rsidR="00B9463F" w:rsidRPr="00E62B24" w:rsidRDefault="00B9463F" w:rsidP="00B9463F">
      <w:pPr>
        <w:rPr>
          <w:rFonts w:ascii="Sylfaen" w:eastAsia="Times New Roman" w:hAnsi="Sylfaen"/>
          <w:b/>
          <w:sz w:val="24"/>
          <w:szCs w:val="24"/>
          <w:u w:val="single"/>
        </w:rPr>
      </w:pPr>
      <w:r w:rsidRPr="00E62B24">
        <w:rPr>
          <w:rFonts w:ascii="Sylfaen" w:eastAsia="Times New Roman" w:hAnsi="Sylfaen"/>
          <w:b/>
          <w:sz w:val="24"/>
          <w:szCs w:val="24"/>
          <w:u w:val="single"/>
        </w:rPr>
        <w:t>Sudski postupci</w:t>
      </w:r>
    </w:p>
    <w:p w:rsidR="00B9463F" w:rsidRPr="00E62B24" w:rsidRDefault="00B9463F" w:rsidP="00B9463F">
      <w:pPr>
        <w:rPr>
          <w:rFonts w:ascii="Sylfaen" w:eastAsia="Times New Roman" w:hAnsi="Sylfaen"/>
          <w:sz w:val="24"/>
          <w:szCs w:val="24"/>
        </w:rPr>
      </w:pPr>
    </w:p>
    <w:p w:rsidR="00B9463F" w:rsidRPr="00E62B24" w:rsidRDefault="00D16444"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rPr>
        <w:t xml:space="preserve">- </w:t>
      </w:r>
      <w:r w:rsidR="00B9463F" w:rsidRPr="00E62B24">
        <w:rPr>
          <w:rFonts w:ascii="Sylfaen" w:eastAsia="Times New Roman" w:hAnsi="Sylfaen"/>
          <w:sz w:val="24"/>
          <w:szCs w:val="24"/>
        </w:rPr>
        <w:t xml:space="preserve">Dana 07.11.2013. zaprimljen je optužni prijedlog od strane Prekršajnog suda u Samoboru, posl. br.:  </w:t>
      </w:r>
      <w:r w:rsidR="00B9463F" w:rsidRPr="00E62B24">
        <w:rPr>
          <w:rFonts w:ascii="Sylfaen" w:eastAsia="Times New Roman" w:hAnsi="Sylfaen"/>
          <w:sz w:val="24"/>
          <w:szCs w:val="24"/>
          <w:lang w:val="en-US"/>
        </w:rPr>
        <w:t xml:space="preserve">Pp-1-G-224-12, protiv stečajnog dužnika kao I okrivljenika i Sanje Radulić kao II okrivljenika, </w:t>
      </w:r>
    </w:p>
    <w:p w:rsidR="00B9463F" w:rsidRPr="00E62B24" w:rsidRDefault="00B9463F" w:rsidP="00B9463F">
      <w:pPr>
        <w:jc w:val="both"/>
        <w:rPr>
          <w:rFonts w:ascii="Sylfaen" w:eastAsia="Times New Roman" w:hAnsi="Sylfaen"/>
          <w:sz w:val="24"/>
          <w:szCs w:val="24"/>
        </w:rPr>
      </w:pPr>
      <w:r w:rsidRPr="00E62B24">
        <w:rPr>
          <w:rFonts w:ascii="Sylfaen" w:eastAsia="Times New Roman" w:hAnsi="Sylfaen"/>
          <w:sz w:val="24"/>
          <w:szCs w:val="24"/>
        </w:rPr>
        <w:lastRenderedPageBreak/>
        <w:t>radi počinjenja prekršaja opisanog čl. 61 Zakona o Državnom inspektoratu, sve na temelju pretpostavki koju su podnijeli radnici da je počinjen prekršaj iz čl. 30 st.2. Zakona o državnom inspektoratu i prekršaj iz čl. 2. i 3. Zakona o minimalnoj plaći.</w:t>
      </w:r>
    </w:p>
    <w:p w:rsidR="00B9463F" w:rsidRPr="00E62B24" w:rsidRDefault="00B9463F" w:rsidP="00B9463F">
      <w:pPr>
        <w:jc w:val="both"/>
        <w:rPr>
          <w:rFonts w:ascii="Sylfaen" w:eastAsia="Times New Roman" w:hAnsi="Sylfaen"/>
          <w:sz w:val="24"/>
          <w:szCs w:val="24"/>
          <w:lang w:val="en-US"/>
        </w:rPr>
      </w:pPr>
    </w:p>
    <w:p w:rsidR="00B9463F" w:rsidRPr="00E62B24" w:rsidRDefault="00B9463F" w:rsidP="00B9463F">
      <w:pPr>
        <w:jc w:val="both"/>
        <w:rPr>
          <w:rFonts w:ascii="Sylfaen" w:eastAsia="Times New Roman" w:hAnsi="Sylfaen"/>
          <w:sz w:val="24"/>
          <w:szCs w:val="24"/>
        </w:rPr>
      </w:pPr>
      <w:r w:rsidRPr="00E62B24">
        <w:rPr>
          <w:rFonts w:ascii="Sylfaen" w:eastAsia="Times New Roman" w:hAnsi="Sylfaen"/>
          <w:sz w:val="24"/>
          <w:szCs w:val="24"/>
          <w:lang w:val="en-US"/>
        </w:rPr>
        <w:t>D</w:t>
      </w:r>
      <w:r w:rsidRPr="00E62B24">
        <w:rPr>
          <w:rFonts w:ascii="Sylfaen" w:eastAsia="Times New Roman" w:hAnsi="Sylfaen"/>
          <w:sz w:val="24"/>
          <w:szCs w:val="24"/>
        </w:rPr>
        <w:t>ana 13.11.2013. god. podnesena je pisana obrana I.okrivljene pravne osobe, sve  temeljem poziva na ročište  održanog dana  13.11.2013. god. kojem ročištu je prisustvovala Inga Slijepčević, odvjetnica iz Zagreba, a koja je opunomoćena od strane stečajnog dužnika u navedenom predmetu za zastupanje.</w:t>
      </w:r>
    </w:p>
    <w:p w:rsidR="00B9463F" w:rsidRPr="00E62B24" w:rsidRDefault="00B9463F" w:rsidP="00B9463F">
      <w:pPr>
        <w:ind w:left="720"/>
        <w:contextualSpacing/>
        <w:jc w:val="both"/>
        <w:rPr>
          <w:rFonts w:ascii="Sylfaen" w:eastAsia="Times New Roman" w:hAnsi="Sylfaen"/>
          <w:sz w:val="24"/>
          <w:szCs w:val="24"/>
          <w:lang w:val="en-US"/>
        </w:rPr>
      </w:pPr>
    </w:p>
    <w:p w:rsidR="00B9463F" w:rsidRPr="00E62B24" w:rsidRDefault="00D16444" w:rsidP="00B9463F">
      <w:pPr>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 </w:t>
      </w:r>
      <w:r w:rsidR="00B9463F" w:rsidRPr="00E62B24">
        <w:rPr>
          <w:rFonts w:ascii="Sylfaen" w:eastAsia="Times New Roman" w:hAnsi="Sylfaen"/>
          <w:sz w:val="24"/>
          <w:szCs w:val="24"/>
          <w:lang w:val="en-US"/>
        </w:rPr>
        <w:t>R</w:t>
      </w:r>
      <w:r w:rsidR="00B9463F" w:rsidRPr="00E62B24">
        <w:rPr>
          <w:rFonts w:ascii="Sylfaen" w:eastAsia="Times New Roman" w:hAnsi="Sylfaen"/>
          <w:sz w:val="24"/>
          <w:szCs w:val="24"/>
          <w:lang w:val="en-US" w:eastAsia="hr-HR"/>
        </w:rPr>
        <w:t xml:space="preserve">ješenjima Hrvatskih voda,  Klasa:UP/I-325-08/2013-15/273, ur. br.:374-25/251-2-2013-1 od dana 28.05.2013. godine,  Klasa:UP/I-325-08/2013-15/274, ur. br.:374-25/251-2-2013-1 od dana 28.05.2013. godine Klasa:UP/I-325-08/2013-15/272, ur. br.:374-25/251-2-2013-1 od dana 28.05.2013. godine, utvrđeni su stečajnom dužniku mjesečni iznosi naknade za uređenje voda. Na navedena rješenja izjavljene su žalbe  </w:t>
      </w:r>
      <w:r w:rsidR="00B9463F" w:rsidRPr="00E62B24">
        <w:rPr>
          <w:rFonts w:ascii="Sylfaen" w:eastAsia="Times New Roman" w:hAnsi="Sylfaen"/>
          <w:sz w:val="24"/>
          <w:szCs w:val="24"/>
          <w:lang w:val="en-US"/>
        </w:rPr>
        <w:t>zbog pogrešnog I nepotpuno utvrđenog činjeničnog stanja, pogrešne primjene materijalnog prava I bitnih povreda odredaba upravnog postupka te se pobija predmetno rješenje u cjelosti</w:t>
      </w:r>
    </w:p>
    <w:p w:rsidR="00B9463F" w:rsidRPr="00E62B24" w:rsidRDefault="00B9463F" w:rsidP="00B9463F">
      <w:pPr>
        <w:spacing w:after="200" w:line="276" w:lineRule="auto"/>
        <w:ind w:left="720"/>
        <w:contextualSpacing/>
        <w:jc w:val="both"/>
        <w:rPr>
          <w:rFonts w:ascii="Sylfaen" w:eastAsia="Times New Roman" w:hAnsi="Sylfaen"/>
          <w:sz w:val="24"/>
          <w:szCs w:val="24"/>
          <w:lang w:val="en-US"/>
        </w:rPr>
      </w:pP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color w:val="1F497D"/>
          <w:sz w:val="24"/>
          <w:szCs w:val="24"/>
          <w:lang w:val="en-US" w:eastAsia="hr-HR"/>
        </w:rPr>
        <w:t>R</w:t>
      </w:r>
      <w:r w:rsidRPr="00E62B24">
        <w:rPr>
          <w:rFonts w:ascii="Sylfaen" w:eastAsia="Times New Roman" w:hAnsi="Sylfaen"/>
          <w:sz w:val="24"/>
          <w:szCs w:val="24"/>
          <w:lang w:val="en-US" w:eastAsia="hr-HR"/>
        </w:rPr>
        <w:t xml:space="preserve">ješenjima Upravnog odjela za prostorno uređenje, razvoj i upravljanje imovinom,  Klasa:UP/I-363-03/13-1/359, ur. br.:238-11-10-02/1-13-1 od dana 01.04.2013. godine,  Klasa: UP/I-363-03/13-1/360, ur. br.:238-11-10-02/1-13-1 od dana 01.04.2013. godine I  Klasa: UP/I-363-03/13-1/358, ur. br.:238-11-10-02/1-13-1 od dana 01.04.2013. god., utvrđeni su stečajnom dužniku mjesečni iznosi za plaćanje komunalne naknade. Na navedena rješenja izjavljene su žalbe  </w:t>
      </w:r>
      <w:r w:rsidRPr="00E62B24">
        <w:rPr>
          <w:rFonts w:ascii="Sylfaen" w:eastAsia="Times New Roman" w:hAnsi="Sylfaen"/>
          <w:sz w:val="24"/>
          <w:szCs w:val="24"/>
          <w:lang w:val="en-US"/>
        </w:rPr>
        <w:t>zbog pogrešnog I nepotpuno utvrđenog činjeničnog stanja, pogrešne primjene materijalnog prava I bitnih povreda odredaba upravnog postupka te se pobija predmetno rješenje u cjelosti.</w:t>
      </w: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Dana 10.06.2013. korespodencija s g. Ivan Kruhan, referentom  iz Upravnog odjela za prostorno uređenje putem telefona i maila radi podnošenja žalbe u zakonskom roku kojom se pobija u cijelosti rješenje Upravnog odbora za prostorno uređenje </w:t>
      </w:r>
    </w:p>
    <w:p w:rsidR="00B9463F" w:rsidRPr="00E62B24" w:rsidRDefault="00B9463F" w:rsidP="00B9463F">
      <w:pPr>
        <w:spacing w:after="200" w:line="276" w:lineRule="auto"/>
        <w:contextualSpacing/>
        <w:jc w:val="both"/>
        <w:rPr>
          <w:rFonts w:ascii="Sylfaen" w:eastAsia="Times New Roman" w:hAnsi="Sylfaen"/>
          <w:sz w:val="24"/>
          <w:szCs w:val="24"/>
          <w:lang w:val="en-US"/>
        </w:rPr>
      </w:pP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Dana 11.11.2013. zaprimljeno rješenje </w:t>
      </w:r>
      <w:r w:rsidRPr="00E62B24">
        <w:rPr>
          <w:rFonts w:ascii="Sylfaen" w:eastAsia="Times New Roman" w:hAnsi="Sylfaen"/>
          <w:sz w:val="24"/>
          <w:szCs w:val="24"/>
          <w:lang w:val="en-US" w:eastAsia="hr-HR"/>
        </w:rPr>
        <w:t>Klasa:UP/I-363-03/13-1/359, ur. br.:238-11-10-02/1-13-1 kojim se utvrđuje drugi obveznik za plaćanje mjesečne komunalne naknade.</w:t>
      </w: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Dana 11.11.2013. zaprimljeno rješenje </w:t>
      </w:r>
      <w:r w:rsidRPr="00E62B24">
        <w:rPr>
          <w:rFonts w:ascii="Sylfaen" w:eastAsia="Times New Roman" w:hAnsi="Sylfaen"/>
          <w:sz w:val="24"/>
          <w:szCs w:val="24"/>
          <w:lang w:val="en-US" w:eastAsia="hr-HR"/>
        </w:rPr>
        <w:t>Klasa:UP/I-363-03/13-1/358, ur. br.:238-11-10-02/1-13-1 kojim se utvrđuje drugi obveznik za plaćanje mjesečne komunalne naknade.</w:t>
      </w:r>
    </w:p>
    <w:p w:rsidR="00B9463F" w:rsidRPr="00E62B24" w:rsidRDefault="00B9463F" w:rsidP="00B9463F">
      <w:pPr>
        <w:ind w:left="720"/>
        <w:contextualSpacing/>
        <w:jc w:val="both"/>
        <w:rPr>
          <w:rFonts w:ascii="Sylfaen" w:eastAsia="Times New Roman" w:hAnsi="Sylfaen"/>
          <w:sz w:val="24"/>
          <w:szCs w:val="24"/>
          <w:lang w:val="en-US"/>
        </w:rPr>
      </w:pP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Dana 11.11.2013. zaprimljeno rješenje </w:t>
      </w:r>
      <w:r w:rsidRPr="00E62B24">
        <w:rPr>
          <w:rFonts w:ascii="Sylfaen" w:eastAsia="Times New Roman" w:hAnsi="Sylfaen"/>
          <w:sz w:val="24"/>
          <w:szCs w:val="24"/>
          <w:lang w:val="en-US" w:eastAsia="hr-HR"/>
        </w:rPr>
        <w:t>Klasa:UP/I-363-03/13-1/360, ur. br.:238-11-10-02/1-13-1 kojim se utvrđuje drugi obveznik za plaćanje mjesečne komunalne naknade.</w:t>
      </w:r>
    </w:p>
    <w:p w:rsidR="00B9463F" w:rsidRPr="00E62B24" w:rsidRDefault="00B9463F" w:rsidP="00B9463F">
      <w:pPr>
        <w:ind w:left="720"/>
        <w:contextualSpacing/>
        <w:jc w:val="both"/>
        <w:rPr>
          <w:rFonts w:ascii="Sylfaen" w:eastAsia="Times New Roman" w:hAnsi="Sylfaen"/>
          <w:sz w:val="24"/>
          <w:szCs w:val="24"/>
          <w:lang w:val="en-US"/>
        </w:rPr>
      </w:pPr>
    </w:p>
    <w:p w:rsidR="00B9463F" w:rsidRPr="00E62B24" w:rsidRDefault="00B9463F" w:rsidP="00B9463F">
      <w:pPr>
        <w:spacing w:after="200" w:line="276" w:lineRule="auto"/>
        <w:contextualSpacing/>
        <w:jc w:val="both"/>
        <w:rPr>
          <w:rFonts w:ascii="Sylfaen" w:eastAsia="Times New Roman" w:hAnsi="Sylfaen"/>
          <w:sz w:val="24"/>
          <w:szCs w:val="24"/>
          <w:lang w:val="en-US" w:eastAsia="hr-HR"/>
        </w:rPr>
      </w:pPr>
      <w:r w:rsidRPr="00E62B24">
        <w:rPr>
          <w:rFonts w:ascii="Sylfaen" w:eastAsia="Times New Roman" w:hAnsi="Sylfaen"/>
          <w:sz w:val="24"/>
          <w:szCs w:val="24"/>
          <w:lang w:val="en-US"/>
        </w:rPr>
        <w:t xml:space="preserve">Dana 20.08.2013. zaprimljeno rješenje </w:t>
      </w:r>
      <w:r w:rsidRPr="00E62B24">
        <w:rPr>
          <w:rFonts w:ascii="Sylfaen" w:eastAsia="Times New Roman" w:hAnsi="Sylfaen"/>
          <w:sz w:val="24"/>
          <w:szCs w:val="24"/>
          <w:lang w:val="en-US" w:eastAsia="hr-HR"/>
        </w:rPr>
        <w:t>Klasa:UP/I-363-03/13-1/82, ur. br.:238/1-11-03/1-13-02 kojim se poništava rješenje Upravnog odjela za prostorno uređenje, razvoj i upravljanje imovinom,  Klasa:UP/I-363-03/13-1/358, ur. br.:238-11-10-02/1-13-1 od dana 01.04.2013.godine te se predmet vraća prvostupanjskom tijelu na ponovni postupak.</w:t>
      </w:r>
    </w:p>
    <w:p w:rsidR="00B9463F" w:rsidRPr="00E62B24" w:rsidRDefault="00B9463F" w:rsidP="00B9463F">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lastRenderedPageBreak/>
        <w:t>Odluka do danas nije donesena.</w:t>
      </w:r>
    </w:p>
    <w:p w:rsidR="00B9463F" w:rsidRPr="00E62B24" w:rsidRDefault="00B9463F" w:rsidP="00B9463F">
      <w:pPr>
        <w:shd w:val="clear" w:color="auto" w:fill="FFFFFF"/>
        <w:rPr>
          <w:rFonts w:ascii="Sylfaen" w:eastAsia="Times New Roman" w:hAnsi="Sylfaen"/>
          <w:color w:val="222222"/>
          <w:sz w:val="24"/>
          <w:szCs w:val="24"/>
          <w:lang w:eastAsia="hr-HR"/>
        </w:rPr>
      </w:pPr>
      <w:r w:rsidRPr="00E62B24">
        <w:rPr>
          <w:rFonts w:ascii="Sylfaen" w:eastAsia="Times New Roman" w:hAnsi="Sylfaen"/>
          <w:color w:val="1F497D"/>
          <w:sz w:val="24"/>
          <w:szCs w:val="24"/>
          <w:lang w:eastAsia="hr-HR"/>
        </w:rPr>
        <w:t> </w:t>
      </w:r>
    </w:p>
    <w:p w:rsidR="00B9463F" w:rsidRPr="00E62B24" w:rsidRDefault="00D16444"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 </w:t>
      </w:r>
      <w:r w:rsidR="00B9463F" w:rsidRPr="00E62B24">
        <w:rPr>
          <w:rFonts w:ascii="Sylfaen" w:eastAsia="Times New Roman" w:hAnsi="Sylfaen"/>
          <w:sz w:val="24"/>
          <w:szCs w:val="24"/>
          <w:lang w:eastAsia="hr-HR"/>
        </w:rPr>
        <w:t>Rješenjem Ministarstva financija,  Porezne uprave,  Klasa: UP/I-410-20/2013-001-01359 URBR: 513-007-01-10/2013-0005 dana 07.11.2013. god. utvrđena je stečajnom dužniku osnovica poreza na promet nekretnina temeljem ugovora o kupoprodaji koji je sklopilo društvo Vector design d.o.o. prije otvaranja stečajnog postupka, a koje potraživanje nije prijavljeno u stečajni postupak. .</w:t>
      </w:r>
    </w:p>
    <w:p w:rsidR="00B9463F" w:rsidRPr="00E62B24" w:rsidRDefault="00B9463F" w:rsidP="00B9463F">
      <w:pPr>
        <w:spacing w:after="200" w:line="276" w:lineRule="auto"/>
        <w:contextualSpacing/>
        <w:jc w:val="both"/>
        <w:rPr>
          <w:rFonts w:ascii="Sylfaen" w:eastAsia="Times New Roman" w:hAnsi="Sylfaen"/>
          <w:sz w:val="24"/>
          <w:szCs w:val="24"/>
          <w:lang w:val="en-US"/>
        </w:rPr>
      </w:pPr>
      <w:r w:rsidRPr="00E62B24">
        <w:rPr>
          <w:rFonts w:ascii="Sylfaen" w:eastAsia="Times New Roman" w:hAnsi="Sylfaen"/>
          <w:sz w:val="24"/>
          <w:szCs w:val="24"/>
          <w:lang w:val="en-US"/>
        </w:rPr>
        <w:t xml:space="preserve">Na navedeno rješenje podnesena je žalba dana 16.12.2013.god. o kojoj do danas nije odlučeno. </w:t>
      </w:r>
    </w:p>
    <w:p w:rsidR="00E62B24" w:rsidRPr="00E62B24" w:rsidRDefault="00E62B24" w:rsidP="00B9463F">
      <w:pPr>
        <w:jc w:val="both"/>
        <w:rPr>
          <w:rFonts w:ascii="Sylfaen" w:eastAsia="Times New Roma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 Rješenjem Visokog trgovačkog suda RH, posl. br.: Pž-5495/14 od dana 27.08.2014. god. ukinuto je rješenje Trgovačkog suda u Zagrebu, posl. br.: Tt-14/6138 od 17.04.2014. god. i predmet je vraćen na ponovni postupak.</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Naime, pobijanim rješenjem na koji je stečajni dužnik izjavio žalbu, a koja je u konačnici i uvažena, u sudski registar Trgovačkog suda u Zagrebu upisana je promjena tvrtke pod nazivom VECTOR DESIGN PRINT d.o.o., i to od strane predlagatelja RONIKO d.o.o. iz Zagreba, društva i direktora usko povezanih sa stečajnim dužnikom.</w:t>
      </w: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Obzirom je smatrano da je takovo postupanje na štetu stečajnog dužnika to je i uložena žalba koja je u konačnici u cijelosti i usvojena.</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DOKAZ: Rješenje Visokog trgovačkog suda RH, posl. br.: Pž-5495/14 od dana 27.08.2014.g</w:t>
      </w: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ab/>
        <w:t xml:space="preserve">     u spisu</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 Presudom Prekršajnog suda u Samoboru, posl. br.: Pp-1-G-224-12 od dana 26.02.2014. god. I okrivljenik Vector design d.o.o. u stečaju proglašen je krivim za počinjenje djela iz čl. 2. i 3. Zakona o minimalnoj plaći te je stečajnom dužniku izrečena kazna u iznosu od 300.000,00 kn, zajedno sa troškovima postupka u iznosu od 100,00 kn.</w:t>
      </w: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Protiv navedene presude izjavljena je žalba po braniteljici Ingi Slijepčević, odvjetnici iz Zagreba.</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 xml:space="preserve">DOKAZ: Presuda Prekršajnog suda u Samoboru, posl. br.: Pp-1-G-224-12 </w:t>
      </w:r>
    </w:p>
    <w:p w:rsidR="00E62B24" w:rsidRPr="00E62B24" w:rsidRDefault="00E62B24" w:rsidP="00E62B24">
      <w:pPr>
        <w:spacing w:line="264" w:lineRule="auto"/>
        <w:ind w:firstLine="708"/>
        <w:jc w:val="both"/>
        <w:rPr>
          <w:rFonts w:ascii="Sylfaen" w:hAnsi="Sylfaen"/>
          <w:sz w:val="24"/>
          <w:szCs w:val="24"/>
        </w:rPr>
      </w:pPr>
      <w:r w:rsidRPr="00E62B24">
        <w:rPr>
          <w:rFonts w:ascii="Sylfaen" w:hAnsi="Sylfaen"/>
          <w:sz w:val="24"/>
          <w:szCs w:val="24"/>
        </w:rPr>
        <w:t xml:space="preserve">    od dana 26.02.2014. god. u spisu</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 Presudom Prekršajnog suda u Samoboru, posl. br.: Pp-3-G-288-12 od dana 10.12.2014. god. I okrivljenik Vector design d.o.o. u stečaju proglašen je krivim za počinjenje djela iz čl. 7. st. 2. . Zakona o prikupljanju podataka po osiguranicima o doprinosima za obvezna mirovinska osiguranja te je stečajnom dužniku izrečena kazna u iznosu od 8.000,00 kn.</w:t>
      </w: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Protiv navedene presude izjavljena je žalba po braniteljici Ingi Slijepčević, odvjetnici iz Zagreba.</w:t>
      </w:r>
    </w:p>
    <w:p w:rsidR="00E62B24" w:rsidRPr="00E62B24" w:rsidRDefault="00E62B24" w:rsidP="00E62B24">
      <w:pPr>
        <w:spacing w:line="264" w:lineRule="auto"/>
        <w:jc w:val="both"/>
        <w:rPr>
          <w:rFonts w:ascii="Sylfaen" w:hAnsi="Sylfaen"/>
          <w:sz w:val="24"/>
          <w:szCs w:val="24"/>
        </w:rPr>
      </w:pPr>
    </w:p>
    <w:p w:rsidR="00E62B24" w:rsidRPr="00E62B24" w:rsidRDefault="00E62B24" w:rsidP="00E62B24">
      <w:pPr>
        <w:spacing w:line="264" w:lineRule="auto"/>
        <w:jc w:val="both"/>
        <w:rPr>
          <w:rFonts w:ascii="Sylfaen" w:hAnsi="Sylfaen"/>
          <w:sz w:val="24"/>
          <w:szCs w:val="24"/>
        </w:rPr>
      </w:pPr>
      <w:r w:rsidRPr="00E62B24">
        <w:rPr>
          <w:rFonts w:ascii="Sylfaen" w:hAnsi="Sylfaen"/>
          <w:sz w:val="24"/>
          <w:szCs w:val="24"/>
        </w:rPr>
        <w:t xml:space="preserve">DOKAZ: Presuda Prekršajnog suda u Samoboru, posl. br.: Pp-3-G-288/12 </w:t>
      </w:r>
    </w:p>
    <w:p w:rsidR="00E62B24" w:rsidRPr="00E62B24" w:rsidRDefault="00E62B24" w:rsidP="00E62B24">
      <w:pPr>
        <w:spacing w:line="264" w:lineRule="auto"/>
        <w:ind w:firstLine="708"/>
        <w:jc w:val="both"/>
        <w:rPr>
          <w:rFonts w:ascii="Sylfaen" w:hAnsi="Sylfaen"/>
          <w:sz w:val="24"/>
          <w:szCs w:val="24"/>
        </w:rPr>
      </w:pPr>
      <w:r w:rsidRPr="00E62B24">
        <w:rPr>
          <w:rFonts w:ascii="Sylfaen" w:hAnsi="Sylfaen"/>
          <w:sz w:val="24"/>
          <w:szCs w:val="24"/>
        </w:rPr>
        <w:t xml:space="preserve">    od dana 26.02.2014. god. u spisu</w:t>
      </w:r>
    </w:p>
    <w:p w:rsidR="00B9463F" w:rsidRPr="00E62B24" w:rsidRDefault="00B9463F" w:rsidP="00B9463F">
      <w:pPr>
        <w:suppressAutoHyphens/>
        <w:jc w:val="both"/>
        <w:rPr>
          <w:rFonts w:ascii="Sylfaen" w:eastAsia="Arial Unicode MS" w:hAnsi="Sylfaen" w:cs="font207"/>
          <w:kern w:val="1"/>
          <w:sz w:val="24"/>
          <w:szCs w:val="24"/>
          <w:lang w:eastAsia="ar-SA"/>
        </w:rPr>
      </w:pPr>
    </w:p>
    <w:p w:rsidR="00B9463F" w:rsidRPr="00E62B24" w:rsidRDefault="00D16444" w:rsidP="00B9463F">
      <w:pPr>
        <w:spacing w:line="264" w:lineRule="auto"/>
        <w:jc w:val="both"/>
        <w:rPr>
          <w:rFonts w:ascii="Sylfaen" w:hAnsi="Sylfaen" w:cs="Arial"/>
          <w:sz w:val="24"/>
          <w:szCs w:val="24"/>
        </w:rPr>
      </w:pPr>
      <w:r w:rsidRPr="00E62B24">
        <w:rPr>
          <w:rFonts w:ascii="Sylfaen" w:hAnsi="Sylfaen" w:cs="Arial"/>
          <w:sz w:val="24"/>
          <w:szCs w:val="24"/>
        </w:rPr>
        <w:t xml:space="preserve">- </w:t>
      </w:r>
      <w:r w:rsidR="00B9463F" w:rsidRPr="00E62B24">
        <w:rPr>
          <w:rFonts w:ascii="Sylfaen" w:hAnsi="Sylfaen" w:cs="Arial"/>
          <w:sz w:val="24"/>
          <w:szCs w:val="24"/>
        </w:rPr>
        <w:t>Protiv ranije direktorice Sanje Radulić pokrenut je postupak radi iseljenja,a koji do danas nije okončan, odnosno istoj je postavljen privremeni zastupnik za zastupanje budući ista ne prima poštu. Obzirom se smatra da je navedeno imenov</w:t>
      </w:r>
      <w:r w:rsidRPr="00E62B24">
        <w:rPr>
          <w:rFonts w:ascii="Sylfaen" w:hAnsi="Sylfaen" w:cs="Arial"/>
          <w:sz w:val="24"/>
          <w:szCs w:val="24"/>
        </w:rPr>
        <w:t>anje nezakonito, budući tužena S</w:t>
      </w:r>
      <w:r w:rsidR="00B9463F" w:rsidRPr="00E62B24">
        <w:rPr>
          <w:rFonts w:ascii="Sylfaen" w:hAnsi="Sylfaen" w:cs="Arial"/>
          <w:sz w:val="24"/>
          <w:szCs w:val="24"/>
        </w:rPr>
        <w:t>anja Radulić prebiva u stanu u vlasništvu stečajnog dužnika i odbija primit</w:t>
      </w:r>
      <w:r w:rsidRPr="00E62B24">
        <w:rPr>
          <w:rFonts w:ascii="Sylfaen" w:hAnsi="Sylfaen" w:cs="Arial"/>
          <w:sz w:val="24"/>
          <w:szCs w:val="24"/>
        </w:rPr>
        <w:t xml:space="preserve">ak pošte to je izjavljena žalba. Naknadno je ista uložila samostalno po punomoćniku odgovor na tužbu te je u navedenom predmetu pred Općinskim sudom u Novom Zagrebu, Stalna služba u Jastrebarskom, broj 27 Ps-24/15 zakazano ročište za dan 26.10.2016. god. u 9,30 sati. </w:t>
      </w:r>
    </w:p>
    <w:p w:rsidR="00B9463F" w:rsidRPr="00E62B24" w:rsidRDefault="00B9463F" w:rsidP="00B9463F">
      <w:pPr>
        <w:spacing w:line="264" w:lineRule="auto"/>
        <w:jc w:val="both"/>
        <w:rPr>
          <w:rFonts w:ascii="Sylfaen" w:hAnsi="Sylfaen" w:cs="Arial"/>
          <w:sz w:val="24"/>
          <w:szCs w:val="24"/>
        </w:rPr>
      </w:pPr>
      <w:r w:rsidRPr="00E62B24">
        <w:rPr>
          <w:rFonts w:ascii="Sylfaen" w:hAnsi="Sylfaen" w:cs="Arial"/>
          <w:sz w:val="24"/>
          <w:szCs w:val="24"/>
        </w:rPr>
        <w:t xml:space="preserve">Ujedno je </w:t>
      </w:r>
      <w:r w:rsidR="00E62B24" w:rsidRPr="00E62B24">
        <w:rPr>
          <w:rFonts w:ascii="Sylfaen" w:hAnsi="Sylfaen" w:cs="Arial"/>
          <w:sz w:val="24"/>
          <w:szCs w:val="24"/>
        </w:rPr>
        <w:t xml:space="preserve">u više navrata </w:t>
      </w:r>
      <w:r w:rsidRPr="00E62B24">
        <w:rPr>
          <w:rFonts w:ascii="Sylfaen" w:hAnsi="Sylfaen" w:cs="Arial"/>
          <w:sz w:val="24"/>
          <w:szCs w:val="24"/>
        </w:rPr>
        <w:t>obavljen i sastanak sa Sanjom Radulić kao nezakonitom posjednicom stana – nekretnine u vlasništvu stečajnog dužnika koja odbija mirnim putem prepustiti posjed nekretnine vlasniku stečajnom dužniku.</w:t>
      </w:r>
    </w:p>
    <w:p w:rsidR="00E62B24" w:rsidRPr="00E62B24" w:rsidRDefault="00E62B24" w:rsidP="00B9463F">
      <w:pPr>
        <w:spacing w:line="264" w:lineRule="auto"/>
        <w:jc w:val="both"/>
        <w:rPr>
          <w:rFonts w:ascii="Sylfaen" w:hAnsi="Sylfaen" w:cs="Arial"/>
          <w:sz w:val="24"/>
          <w:szCs w:val="24"/>
        </w:rPr>
      </w:pPr>
    </w:p>
    <w:p w:rsidR="00E62B24" w:rsidRPr="00E62B24" w:rsidRDefault="00E62B24" w:rsidP="00E62B24">
      <w:pPr>
        <w:jc w:val="both"/>
        <w:rPr>
          <w:rFonts w:ascii="Sylfaen" w:eastAsia="Times New Roman" w:hAnsi="Sylfaen"/>
          <w:sz w:val="24"/>
          <w:szCs w:val="24"/>
        </w:rPr>
      </w:pPr>
      <w:r w:rsidRPr="00E62B24">
        <w:rPr>
          <w:rFonts w:ascii="Sylfaen" w:hAnsi="Sylfaen" w:cs="Arial"/>
          <w:sz w:val="24"/>
          <w:szCs w:val="24"/>
        </w:rPr>
        <w:t xml:space="preserve">Ujedno je u tijeku i postupak pred Trgovačkim sudom u Zagrebu pod brojem </w:t>
      </w:r>
      <w:r w:rsidRPr="00E62B24">
        <w:rPr>
          <w:rFonts w:ascii="Sylfaen" w:hAnsi="Sylfaen"/>
          <w:sz w:val="24"/>
          <w:szCs w:val="24"/>
        </w:rPr>
        <w:t xml:space="preserve">P-2303/2013 </w:t>
      </w:r>
      <w:r w:rsidRPr="00E62B24">
        <w:rPr>
          <w:rFonts w:ascii="Sylfaen" w:eastAsia="Times New Roman" w:hAnsi="Sylfaen"/>
          <w:sz w:val="24"/>
          <w:szCs w:val="24"/>
        </w:rPr>
        <w:t>po prijedlogu ranije direktorice Sanje Radulić za ponavljanje postupka okončanog u stečajnom postupku presudom zbog  izostanka Trgovačkog suda u Zagrebu, posl. br.: P-2303/2013 od dana 12. prosinca 2013. god., o kojem tijeku postupka se obrazlaže niže pod Nekretnine.</w:t>
      </w:r>
    </w:p>
    <w:p w:rsidR="00BC1D0F" w:rsidRPr="00E62B24" w:rsidRDefault="00BC1D0F" w:rsidP="00BC1D0F">
      <w:pPr>
        <w:jc w:val="both"/>
        <w:rPr>
          <w:rFonts w:ascii="Sylfaen" w:hAnsi="Sylfaen"/>
          <w:sz w:val="24"/>
          <w:szCs w:val="24"/>
        </w:rPr>
      </w:pPr>
    </w:p>
    <w:p w:rsidR="00B9463F" w:rsidRPr="00E62B24" w:rsidRDefault="00E62B24" w:rsidP="00BC1D0F">
      <w:pPr>
        <w:jc w:val="both"/>
        <w:rPr>
          <w:rFonts w:ascii="Sylfaen" w:hAnsi="Sylfaen"/>
          <w:sz w:val="24"/>
          <w:szCs w:val="24"/>
        </w:rPr>
      </w:pPr>
      <w:r w:rsidRPr="00E62B24">
        <w:rPr>
          <w:rFonts w:ascii="Sylfaen" w:hAnsi="Sylfaen"/>
          <w:sz w:val="24"/>
          <w:szCs w:val="24"/>
        </w:rPr>
        <w:t>Zaključenje stečajnog postupka moguće je tek nakon unovčenja imovine stečajnog dužnika i to niže opisane nekretnine koja je predmet sudskih postupaka, odnosno do danas nije u posjedu stečajnog dužnika.</w:t>
      </w:r>
    </w:p>
    <w:p w:rsidR="00BC1D0F" w:rsidRPr="00E62B24" w:rsidRDefault="00BC1D0F" w:rsidP="00BC1D0F">
      <w:pPr>
        <w:jc w:val="both"/>
        <w:rPr>
          <w:rFonts w:ascii="Sylfaen" w:hAnsi="Sylfaen"/>
          <w:sz w:val="24"/>
          <w:szCs w:val="24"/>
          <w:u w:val="single"/>
        </w:rPr>
      </w:pPr>
    </w:p>
    <w:p w:rsidR="00BC1D0F" w:rsidRPr="00E62B24" w:rsidRDefault="00BC1D0F" w:rsidP="00BC1D0F">
      <w:pPr>
        <w:jc w:val="both"/>
        <w:rPr>
          <w:rFonts w:ascii="Sylfaen" w:hAnsi="Sylfaen"/>
          <w:b/>
          <w:sz w:val="24"/>
          <w:szCs w:val="24"/>
          <w:u w:val="single"/>
        </w:rPr>
      </w:pPr>
      <w:r w:rsidRPr="00E62B24">
        <w:rPr>
          <w:rFonts w:ascii="Sylfaen" w:hAnsi="Sylfaen"/>
          <w:b/>
          <w:sz w:val="24"/>
          <w:szCs w:val="24"/>
          <w:u w:val="single"/>
        </w:rPr>
        <w:t xml:space="preserve">Stanje </w:t>
      </w:r>
      <w:r w:rsidR="00E62B24" w:rsidRPr="00E62B24">
        <w:rPr>
          <w:rFonts w:ascii="Sylfaen" w:hAnsi="Sylfaen"/>
          <w:b/>
          <w:sz w:val="24"/>
          <w:szCs w:val="24"/>
          <w:u w:val="single"/>
        </w:rPr>
        <w:t>stečajne mase</w:t>
      </w:r>
    </w:p>
    <w:p w:rsidR="00BC1D0F" w:rsidRPr="00E62B24" w:rsidRDefault="00BC1D0F" w:rsidP="00BC1D0F">
      <w:pPr>
        <w:jc w:val="both"/>
        <w:rPr>
          <w:rFonts w:ascii="Sylfaen" w:hAnsi="Sylfaen"/>
          <w:color w:val="FF0000"/>
          <w:sz w:val="24"/>
          <w:szCs w:val="24"/>
        </w:rPr>
      </w:pPr>
    </w:p>
    <w:p w:rsidR="00BC1D0F" w:rsidRPr="00E62B24" w:rsidRDefault="00E62B24" w:rsidP="00BC1D0F">
      <w:pPr>
        <w:jc w:val="both"/>
        <w:rPr>
          <w:rFonts w:ascii="Sylfaen" w:hAnsi="Sylfaen"/>
          <w:b/>
          <w:sz w:val="24"/>
          <w:szCs w:val="24"/>
          <w:u w:val="single"/>
        </w:rPr>
      </w:pPr>
      <w:r w:rsidRPr="00E62B24">
        <w:rPr>
          <w:rFonts w:ascii="Sylfaen" w:hAnsi="Sylfaen"/>
          <w:b/>
          <w:sz w:val="24"/>
          <w:szCs w:val="24"/>
          <w:u w:val="single"/>
        </w:rPr>
        <w:t>Pokretnine</w:t>
      </w:r>
    </w:p>
    <w:p w:rsidR="00BC1D0F" w:rsidRPr="00E62B24" w:rsidRDefault="00BC1D0F" w:rsidP="00BC1D0F">
      <w:pPr>
        <w:jc w:val="both"/>
        <w:rPr>
          <w:rFonts w:ascii="Sylfaen" w:hAnsi="Sylfaen"/>
          <w:sz w:val="24"/>
          <w:szCs w:val="24"/>
        </w:rPr>
      </w:pPr>
    </w:p>
    <w:p w:rsidR="00BC1D0F" w:rsidRPr="00E62B24" w:rsidRDefault="00BC1D0F" w:rsidP="00BC1D0F">
      <w:pPr>
        <w:jc w:val="both"/>
        <w:rPr>
          <w:rFonts w:ascii="Sylfaen" w:hAnsi="Sylfaen"/>
          <w:sz w:val="24"/>
          <w:szCs w:val="24"/>
        </w:rPr>
      </w:pPr>
      <w:r w:rsidRPr="00E62B24">
        <w:rPr>
          <w:rFonts w:ascii="Sylfaen" w:hAnsi="Sylfaen"/>
          <w:sz w:val="24"/>
          <w:szCs w:val="24"/>
        </w:rPr>
        <w:t>Prema službenoj evidenciji registracije cestovnih vozila Ministarstva unutarnjih poslova, Policijske uprave zagrebačke, policijske postaje Samobor, broj 511-19-40/9-49-87/2013 od dana 07.2.2013. god. društvo je evidentirano kao vlasnik jednog motornog vozila i to N1-TERETNI AUTOMOBIL, marke VOLKSWAGEN CADDY FURGON 1,9 SD, godina proizvodnje 2001, reg. oznake ZG2189Z. Za vozilo nema podataka o teretima. Navedeno vozilo nije u mome posjedu te je prema riječima ranijih radnika isto karambolirano odnosno bez ikakove tržišne vrijednosti.</w:t>
      </w:r>
    </w:p>
    <w:p w:rsidR="00BC1D0F" w:rsidRPr="00E62B24" w:rsidRDefault="00BC1D0F" w:rsidP="00BC1D0F">
      <w:pPr>
        <w:jc w:val="both"/>
        <w:rPr>
          <w:rFonts w:ascii="Sylfaen" w:hAnsi="Sylfaen"/>
          <w:sz w:val="24"/>
          <w:szCs w:val="24"/>
        </w:rPr>
      </w:pPr>
    </w:p>
    <w:p w:rsidR="00BC1D0F" w:rsidRPr="00E62B24" w:rsidRDefault="00BC1D0F" w:rsidP="00BC1D0F">
      <w:pPr>
        <w:jc w:val="both"/>
        <w:rPr>
          <w:rFonts w:ascii="Sylfaen" w:hAnsi="Sylfaen"/>
          <w:sz w:val="24"/>
          <w:szCs w:val="24"/>
        </w:rPr>
      </w:pPr>
      <w:r w:rsidRPr="00E62B24">
        <w:rPr>
          <w:rFonts w:ascii="Sylfaen" w:hAnsi="Sylfaen"/>
          <w:sz w:val="24"/>
          <w:szCs w:val="24"/>
        </w:rPr>
        <w:t>Ujedno iz izvještaja Ministarstva unutarnjih poslova, PP Samobor razvidno je da je predloženi dužnik od 2010. god. do 31.01.2013. god. bilo vlasnik 12 motornih vozila. U tom smjeru ističe se da je nakon promjene vlasničke strukture stečajnog dužnika kao i neposredno prije odnosno nakon podnošenja prijedloga za otvaranje stečajnog postupka dana 05.06.2012. god. stečajni dužnik otuđio sljedeća motorna vozila:</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lastRenderedPageBreak/>
        <w:t>teretno vozilo marke VW Caddy Furgon 2,0 SDI, godina proizvodnje 2004. god., broj šasije WV1ZZZ2KZ4X010603, reg. oznake ZG5826DL, od 21.01.2008. god. do 31.01.2013.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osobni automobil marke Honda Civic 2,2 ICTDI, godina proizvodnje 2006. broj šasije WBAFF41010L106516, reg. oznake ZG2818BN od 23.12.2010.  do 05.06.2012.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osobni automobil marke BMW X5 3.0 D, godina proizvodnje 2008., broj šasije WBAFF41010L106516, reg. oznake ZG2999-DO od 14.09.2010. do 04.01.2012.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teretni automobil marke Citroen Berlingo 2,0 HDI, godina proizvodnje 2007., broj šasije VF7GCRHYB94274936, reg. oznake ZG7506DI, od 10.12.2009. do 20.06.2012.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osobni automobil marke Seat Altea 2,0 TDI, godina proizvodnje 2006., broj šasije VSSZZZ5PZ6R016516, reg. oznake ZG7632BM od 03.07.2009. do 07.07.2012.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 xml:space="preserve">motocikl marke Sach Madass 125 646, godina proizvodnje 2007. god., broj šasije WSF646A1071002645, reg. oznake ZG6887DZ od 26.06.2009. do 28.05.2012. god. </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osobni automobil marke Volkswagen Caddy 1,9TDI, godina proizvodnje 2008. god., broj šasije WV2ZZZ2KZ8X135181, reg. oznake ZG1970DT, od 20.10.2008. god. do 19.06.2012. god.</w:t>
      </w:r>
    </w:p>
    <w:p w:rsidR="00BC1D0F" w:rsidRPr="00E62B24" w:rsidRDefault="00BC1D0F" w:rsidP="00BC1D0F">
      <w:pPr>
        <w:numPr>
          <w:ilvl w:val="0"/>
          <w:numId w:val="14"/>
        </w:numPr>
        <w:jc w:val="both"/>
        <w:rPr>
          <w:rFonts w:ascii="Sylfaen" w:hAnsi="Sylfaen"/>
          <w:sz w:val="24"/>
          <w:szCs w:val="24"/>
        </w:rPr>
      </w:pPr>
      <w:r w:rsidRPr="00E62B24">
        <w:rPr>
          <w:rFonts w:ascii="Sylfaen" w:hAnsi="Sylfaen"/>
          <w:sz w:val="24"/>
          <w:szCs w:val="24"/>
        </w:rPr>
        <w:t xml:space="preserve">teretni automobil marke Volkswagen 35 LT Furgon 2.5 TDI, godina proizvodnje 2004., broj šasije WVZZZ2DZ5H001170, reg. oznake ZG9546AV od 19.05.2008. god. do 20.06.2012. god.  </w:t>
      </w:r>
    </w:p>
    <w:p w:rsidR="00BC1D0F" w:rsidRPr="00E62B24" w:rsidRDefault="00BC1D0F" w:rsidP="00BC1D0F">
      <w:pPr>
        <w:jc w:val="both"/>
        <w:rPr>
          <w:rFonts w:ascii="Sylfaen" w:hAnsi="Sylfaen"/>
          <w:sz w:val="24"/>
          <w:szCs w:val="24"/>
        </w:rPr>
      </w:pPr>
    </w:p>
    <w:p w:rsidR="00BC1D0F" w:rsidRPr="00E62B24" w:rsidRDefault="00BC1D0F" w:rsidP="00BC1D0F">
      <w:pPr>
        <w:jc w:val="both"/>
        <w:rPr>
          <w:rFonts w:ascii="Sylfaen" w:hAnsi="Sylfaen"/>
          <w:sz w:val="24"/>
          <w:szCs w:val="24"/>
        </w:rPr>
      </w:pPr>
      <w:r w:rsidRPr="00E62B24">
        <w:rPr>
          <w:rFonts w:ascii="Sylfaen" w:hAnsi="Sylfaen"/>
          <w:sz w:val="24"/>
          <w:szCs w:val="24"/>
        </w:rPr>
        <w:t>Stečajni dužnik ujedno je bio i korisnik lesainga temeljem Ugovora o financijskom leasingu broj 10/751/09 sklopljen s društvom Euroleasing d.o.o. iz Zagreba, za motorno vozilo BMW 635 D Coupe, broj šasije WBAEA71020CV17895, a koji ugovor je raskinut od strane lesasing društva radi nastupanja pravnih posljedica otvaranja stečajnog postupka. Navedeno motorno vozilo u posjedu je leaasing kuće.</w:t>
      </w:r>
    </w:p>
    <w:p w:rsidR="00D065E4" w:rsidRPr="00E62B24" w:rsidRDefault="00D065E4" w:rsidP="000C6ABA">
      <w:pPr>
        <w:jc w:val="both"/>
        <w:rPr>
          <w:rFonts w:ascii="Sylfaen" w:hAnsi="Sylfaen" w:cs="Arial"/>
          <w:sz w:val="24"/>
          <w:szCs w:val="24"/>
        </w:rPr>
      </w:pPr>
      <w:r w:rsidRPr="00E62B24">
        <w:rPr>
          <w:rFonts w:ascii="Sylfaen" w:hAnsi="Sylfaen"/>
          <w:sz w:val="24"/>
          <w:szCs w:val="24"/>
        </w:rPr>
        <w:tab/>
      </w:r>
      <w:r w:rsidRPr="00E62B24">
        <w:rPr>
          <w:rFonts w:ascii="Sylfaen" w:hAnsi="Sylfaen"/>
          <w:sz w:val="24"/>
          <w:szCs w:val="24"/>
        </w:rPr>
        <w:tab/>
      </w:r>
      <w:r w:rsidRPr="00E62B24">
        <w:rPr>
          <w:rFonts w:ascii="Sylfaen" w:hAnsi="Sylfaen"/>
          <w:sz w:val="24"/>
          <w:szCs w:val="24"/>
        </w:rPr>
        <w:tab/>
      </w:r>
      <w:r w:rsidRPr="00E62B24">
        <w:rPr>
          <w:rFonts w:ascii="Sylfaen" w:hAnsi="Sylfaen"/>
          <w:sz w:val="24"/>
          <w:szCs w:val="24"/>
        </w:rPr>
        <w:tab/>
      </w:r>
      <w:r w:rsidRPr="00E62B24">
        <w:rPr>
          <w:rFonts w:ascii="Sylfaen" w:hAnsi="Sylfaen"/>
          <w:sz w:val="24"/>
          <w:szCs w:val="24"/>
        </w:rPr>
        <w:tab/>
      </w:r>
      <w:r w:rsidRPr="00E62B24">
        <w:rPr>
          <w:rFonts w:ascii="Sylfaen" w:hAnsi="Sylfaen"/>
          <w:sz w:val="24"/>
          <w:szCs w:val="24"/>
        </w:rPr>
        <w:tab/>
      </w:r>
    </w:p>
    <w:p w:rsidR="00E62B24" w:rsidRPr="00E62B24" w:rsidRDefault="00E62B24" w:rsidP="00E62B24">
      <w:pPr>
        <w:pStyle w:val="Tijeloteksta"/>
        <w:suppressAutoHyphens w:val="0"/>
        <w:spacing w:after="0"/>
        <w:jc w:val="both"/>
        <w:rPr>
          <w:rFonts w:ascii="Sylfaen" w:hAnsi="Sylfaen"/>
          <w:sz w:val="24"/>
          <w:szCs w:val="24"/>
        </w:rPr>
      </w:pPr>
      <w:r w:rsidRPr="00E62B24">
        <w:rPr>
          <w:rFonts w:ascii="Sylfaen" w:hAnsi="Sylfaen" w:cs="font207"/>
          <w:sz w:val="24"/>
          <w:szCs w:val="24"/>
        </w:rPr>
        <w:t xml:space="preserve">Općinskom državnom odvjetništvu u Samoboru dana 26.07.2013. god. podnesena je </w:t>
      </w:r>
      <w:r w:rsidRPr="00E62B24">
        <w:rPr>
          <w:rFonts w:ascii="Sylfaen" w:hAns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00D065E4" w:rsidRPr="00E62B24" w:rsidRDefault="00D065E4" w:rsidP="00D065E4">
      <w:pPr>
        <w:jc w:val="both"/>
        <w:rPr>
          <w:rFonts w:ascii="Sylfaen" w:hAnsi="Sylfaen" w:cs="Arial"/>
          <w:sz w:val="24"/>
          <w:szCs w:val="24"/>
        </w:rPr>
      </w:pP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p>
    <w:p w:rsidR="00F51A9D" w:rsidRPr="00E62B24" w:rsidRDefault="00F51A9D" w:rsidP="00F51A9D">
      <w:pPr>
        <w:jc w:val="both"/>
        <w:rPr>
          <w:rFonts w:ascii="Sylfaen" w:hAnsi="Sylfaen" w:cs="Arial"/>
          <w:sz w:val="24"/>
          <w:szCs w:val="24"/>
        </w:rPr>
      </w:pPr>
    </w:p>
    <w:p w:rsidR="00E2055E" w:rsidRPr="00E62B24" w:rsidRDefault="00B9463F" w:rsidP="00E2055E">
      <w:pPr>
        <w:suppressAutoHyphens/>
        <w:jc w:val="both"/>
        <w:rPr>
          <w:rFonts w:ascii="Sylfaen" w:eastAsia="Arial Unicode MS" w:hAnsi="Sylfaen" w:cs="font217"/>
          <w:b/>
          <w:kern w:val="1"/>
          <w:sz w:val="24"/>
          <w:szCs w:val="24"/>
          <w:u w:val="single"/>
          <w:lang w:eastAsia="ar-SA"/>
        </w:rPr>
      </w:pPr>
      <w:r w:rsidRPr="00E62B24">
        <w:rPr>
          <w:rFonts w:ascii="Sylfaen" w:eastAsia="Arial Unicode MS" w:hAnsi="Sylfaen" w:cs="font217"/>
          <w:b/>
          <w:kern w:val="1"/>
          <w:sz w:val="24"/>
          <w:szCs w:val="24"/>
          <w:u w:val="single"/>
          <w:lang w:eastAsia="ar-SA"/>
        </w:rPr>
        <w:t>Nekretnine</w:t>
      </w:r>
    </w:p>
    <w:p w:rsidR="00E2055E" w:rsidRPr="00E62B24" w:rsidRDefault="00E2055E" w:rsidP="00E2055E">
      <w:pPr>
        <w:suppressAutoHyphens/>
        <w:jc w:val="both"/>
        <w:rPr>
          <w:rFonts w:ascii="Sylfaen" w:eastAsia="Arial Unicode MS" w:hAnsi="Sylfaen" w:cs="font217"/>
          <w:kern w:val="1"/>
          <w:sz w:val="24"/>
          <w:szCs w:val="24"/>
          <w:lang w:eastAsia="ar-SA"/>
        </w:rPr>
      </w:pPr>
    </w:p>
    <w:p w:rsidR="00B9463F" w:rsidRPr="00E62B24" w:rsidRDefault="00B9463F" w:rsidP="00B9463F">
      <w:pPr>
        <w:jc w:val="both"/>
        <w:rPr>
          <w:rFonts w:ascii="Sylfaen" w:hAnsi="Sylfaen"/>
          <w:sz w:val="24"/>
          <w:szCs w:val="24"/>
        </w:rPr>
      </w:pPr>
      <w:r w:rsidRPr="00E62B24">
        <w:rPr>
          <w:rFonts w:ascii="Sylfaen" w:hAnsi="Sylfaen"/>
          <w:sz w:val="24"/>
          <w:szCs w:val="24"/>
        </w:rPr>
        <w:t>Za potrebe provođenja stečajnog postupka zatraženi su podaci o vlasništvu nekretnina od starne stečajnog dužnika. Iz podataka Državne geodetske uprave, Središnjeg ureda Zagreb, Klasa: 932-01/13-02/413 od dana 26.02.2013. god., razvidno je da stečajni dužnik nije evidentiran kao posjednik nekretnina.</w:t>
      </w:r>
    </w:p>
    <w:p w:rsidR="000C1D8B" w:rsidRPr="00E62B24" w:rsidRDefault="000C1D8B" w:rsidP="000C1D8B">
      <w:pPr>
        <w:jc w:val="both"/>
        <w:rPr>
          <w:rFonts w:ascii="Sylfaen" w:hAnsi="Sylfaen"/>
          <w:sz w:val="24"/>
          <w:szCs w:val="24"/>
        </w:rPr>
      </w:pPr>
    </w:p>
    <w:p w:rsidR="000C1D8B" w:rsidRPr="00E62B24" w:rsidRDefault="00B9463F" w:rsidP="000C1D8B">
      <w:pPr>
        <w:jc w:val="both"/>
        <w:rPr>
          <w:rFonts w:ascii="Sylfaen" w:hAnsi="Sylfaen"/>
          <w:sz w:val="24"/>
          <w:szCs w:val="24"/>
        </w:rPr>
      </w:pPr>
      <w:r w:rsidRPr="00E62B24">
        <w:rPr>
          <w:rFonts w:ascii="Sylfaen" w:hAnsi="Sylfaen"/>
          <w:sz w:val="24"/>
          <w:szCs w:val="24"/>
        </w:rPr>
        <w:t>Međutim, n</w:t>
      </w:r>
      <w:r w:rsidR="000C1D8B" w:rsidRPr="00E62B24">
        <w:rPr>
          <w:rFonts w:ascii="Sylfaen" w:hAnsi="Sylfaen"/>
          <w:sz w:val="24"/>
          <w:szCs w:val="24"/>
        </w:rPr>
        <w:t xml:space="preserve">akon otvaranja stečajnog postupka saznanja sam da je predloženi stečajni dužnik vlasnik nekretnine i to: </w:t>
      </w:r>
    </w:p>
    <w:p w:rsidR="000C1D8B" w:rsidRPr="00E62B24" w:rsidRDefault="000C1D8B" w:rsidP="000C1D8B">
      <w:pPr>
        <w:jc w:val="both"/>
        <w:rPr>
          <w:rFonts w:ascii="Sylfaen" w:hAnsi="Sylfaen"/>
          <w:sz w:val="24"/>
          <w:szCs w:val="24"/>
        </w:rPr>
      </w:pPr>
      <w:r w:rsidRPr="00E62B24">
        <w:rPr>
          <w:rFonts w:ascii="Sylfaen" w:hAnsi="Sylfaen"/>
          <w:sz w:val="24"/>
          <w:szCs w:val="24"/>
        </w:rPr>
        <w:t xml:space="preserve">"141/10000 dijela nekretnine opisane kao zk. tijelo A1-VIŠESTAMBENA ZGRADA BR.1, VIŠESTAMBENA ZGRADA BR.3, VIŠESTAMBENA ZGRADA BR.5, VIŠESTAMBENA ZGRADA BR.7, VIŠESTAMBENA ZGRADA 9. i DVORIŠTE, ULICA IVICE SUDNIKA, ukupne površine 9180 m2, sagrađena na k.č.br.2522/9, upisane u zk.ul. 1563 k.o. Samobor, poduložak 103, povezano s vlasništvom stambeni prostor- stan oznake E 19, u potkrovlju povezan s pripadajućim spremištem u oznake SP-19 E u podrumu i GPM 143 i GPM 144 u garaži podruma ukupne neto površine od 136,04 m2"  </w:t>
      </w:r>
    </w:p>
    <w:p w:rsidR="000C1D8B" w:rsidRPr="00E62B24" w:rsidRDefault="000C1D8B" w:rsidP="000C1D8B">
      <w:pPr>
        <w:jc w:val="both"/>
        <w:rPr>
          <w:rFonts w:ascii="Sylfaen" w:hAnsi="Sylfaen"/>
          <w:sz w:val="24"/>
          <w:szCs w:val="24"/>
        </w:rPr>
      </w:pPr>
      <w:r w:rsidRPr="00E62B24">
        <w:rPr>
          <w:rFonts w:ascii="Sylfaen" w:hAnsi="Sylfaen"/>
          <w:sz w:val="24"/>
          <w:szCs w:val="24"/>
        </w:rPr>
        <w:t>Naime, stečajni dužnik je predmetnu nekretninu stekao glasom  Ugovora o kupoprodaji nekretnine br.20/E-19/09, od dana 21.10.2009. god., sklopljen s prodavateljem društvom GRIČ DILATACIJA d.o.o., Samobor (Grad Samobor)</w:t>
      </w:r>
      <w:r w:rsidRPr="00E62B24">
        <w:rPr>
          <w:rFonts w:ascii="Sylfaen" w:hAnsi="Sylfaen"/>
          <w:sz w:val="24"/>
          <w:szCs w:val="24"/>
        </w:rPr>
        <w:br/>
        <w:t>Ivice Sudnika 5, OIB: 78520884929, (u zemljišnim knjigama: Zagrebačka 15, Novaki; SVETA NEDJELJA 1/1), ovjeren od strane javnog bilježnika Sandra Palinić-Čulin, iz Samobora, Gajeva 35, pod brojem OV-5423/09 od dana 22.10.2009. godine.</w:t>
      </w:r>
    </w:p>
    <w:p w:rsidR="000C1D8B" w:rsidRPr="00E62B24" w:rsidRDefault="000C1D8B" w:rsidP="000C1D8B">
      <w:pPr>
        <w:jc w:val="both"/>
        <w:rPr>
          <w:rFonts w:ascii="Sylfaen" w:hAnsi="Sylfaen"/>
          <w:sz w:val="24"/>
          <w:szCs w:val="24"/>
        </w:rPr>
      </w:pPr>
    </w:p>
    <w:p w:rsidR="000C1D8B" w:rsidRPr="00E62B24" w:rsidRDefault="000C1D8B" w:rsidP="000C1D8B">
      <w:pPr>
        <w:jc w:val="both"/>
        <w:rPr>
          <w:rFonts w:ascii="Sylfaen" w:hAnsi="Sylfaen"/>
          <w:sz w:val="24"/>
          <w:szCs w:val="24"/>
        </w:rPr>
      </w:pPr>
      <w:r w:rsidRPr="00E62B24">
        <w:rPr>
          <w:rFonts w:ascii="Sylfaen" w:hAnsi="Sylfaen"/>
          <w:sz w:val="24"/>
          <w:szCs w:val="24"/>
        </w:rPr>
        <w:t>Navedenim Ugovorom je stečajni dužnik kao Kupac naprijed opisane nekretnine kupio za cijenu u visini od 218.096,00 EUR-a, a koji iznos je stečajni dužnik u cijelosti isplatio te je prodavatelj u tom smjeru izdao IZJAVU- TABULARNU ISPRAVU kojom se stečajnom dužniku dozvoljava da bez svakog daljnjeg Prodavateljevog pitanja i odobrenja, ishodi u zemljišnim i drugim javnim knjigama u kojima se upisuje vlasništvo na nekretninama, uknjižbu prava vlasništva na svoje ime na nekretninama koje su predmet kupoprodaje po navedenom Ugovoru o kupoprodaji nekretnina broj: 20/E-19/09.</w:t>
      </w:r>
    </w:p>
    <w:p w:rsidR="000C1D8B" w:rsidRPr="00E62B24" w:rsidRDefault="000C1D8B" w:rsidP="000C1D8B">
      <w:pPr>
        <w:jc w:val="both"/>
        <w:rPr>
          <w:rFonts w:ascii="Sylfaen" w:hAnsi="Sylfaen"/>
          <w:sz w:val="24"/>
          <w:szCs w:val="24"/>
        </w:rPr>
      </w:pPr>
      <w:r w:rsidRPr="00E62B24">
        <w:rPr>
          <w:rFonts w:ascii="Sylfaen" w:hAnsi="Sylfaen"/>
          <w:sz w:val="24"/>
          <w:szCs w:val="24"/>
        </w:rPr>
        <w:t>Predmetna IZJAVA od dana 26.03.2012. godine potpisana je od strane stečajnog dužnika i prodavatelja, po direktoru Ivan Brzić i ovjerena od strane javnog bilježnika Marija Baković, iz Zagreba, M.Matošeca 3, i to pod brojem OV-6994/12 od dana 04.04.2012. godine.</w:t>
      </w:r>
    </w:p>
    <w:p w:rsidR="000C1D8B" w:rsidRPr="00E62B24" w:rsidRDefault="000C1D8B" w:rsidP="000C1D8B">
      <w:pPr>
        <w:jc w:val="both"/>
        <w:rPr>
          <w:rFonts w:ascii="Sylfaen" w:hAnsi="Sylfaen"/>
          <w:sz w:val="24"/>
          <w:szCs w:val="24"/>
        </w:rPr>
      </w:pPr>
      <w:r w:rsidRPr="00E62B24">
        <w:rPr>
          <w:rFonts w:ascii="Sylfaen" w:hAnsi="Sylfaen"/>
          <w:sz w:val="24"/>
          <w:szCs w:val="24"/>
        </w:rPr>
        <w:t>Dakle, čl. 4. predmetnog Ugovora o kupoprodaji nekretnina i u predmetnoj Izjavi, prodavatelj  dozvoljava i ovlašćuje Kupca, ovdje stečajnog dužnika da bez svakog njihovog daljnjeg pitanja i odobrenja ishoditi uknjižbu prava vlasništva na nekretnini koja je predmet Ugovora o kupoprodaji nekretnine i Izjave na svoje ime u zemljišnim i drugim javnim knjigama.</w:t>
      </w:r>
    </w:p>
    <w:p w:rsidR="000C1D8B" w:rsidRPr="00E62B24" w:rsidRDefault="000C1D8B" w:rsidP="000C1D8B">
      <w:pPr>
        <w:jc w:val="both"/>
        <w:rPr>
          <w:rFonts w:ascii="Sylfaen" w:hAnsi="Sylfaen"/>
          <w:sz w:val="24"/>
          <w:szCs w:val="24"/>
        </w:rPr>
      </w:pPr>
    </w:p>
    <w:p w:rsidR="00536F0B" w:rsidRPr="00E62B24" w:rsidRDefault="000C1D8B" w:rsidP="00995700">
      <w:pPr>
        <w:shd w:val="clear" w:color="auto" w:fill="FFFFFF"/>
        <w:jc w:val="both"/>
        <w:rPr>
          <w:rFonts w:ascii="Sylfaen" w:eastAsia="Times New Roman" w:hAnsi="Sylfaen"/>
          <w:sz w:val="24"/>
          <w:szCs w:val="24"/>
          <w:lang w:eastAsia="hr-HR"/>
        </w:rPr>
      </w:pPr>
      <w:r w:rsidRPr="00E62B24">
        <w:rPr>
          <w:rFonts w:ascii="Sylfaen" w:hAnsi="Sylfaen"/>
          <w:sz w:val="24"/>
          <w:szCs w:val="24"/>
        </w:rPr>
        <w:t xml:space="preserve">Kako navedeni Ugovor do otvaranja stečajnog postupka nije bio proveden u zemljišnim knjigama to sam kao stečajna upraviteljica za podnošenje prijedloga za uknjižbu prava vlasništva ovlastila Ingu Sljepčević, odvjetnicu iz Zagreba, Britanski trg 3, te je </w:t>
      </w:r>
      <w:r w:rsidR="00536F0B" w:rsidRPr="00E62B24">
        <w:rPr>
          <w:rFonts w:ascii="Sylfaen" w:eastAsia="Times New Roman" w:hAnsi="Sylfaen"/>
          <w:sz w:val="24"/>
          <w:szCs w:val="24"/>
          <w:lang w:eastAsia="hr-HR"/>
        </w:rPr>
        <w:t>rješenjem Općinskog suda u Samoboru pod posl. br. : Z-2471/13 od dana 04.07.2013. godine donešeno  rješenje kojim se kojim se nalaže provedba uknjižbe prava vlasništva na ime i vlasništvo stečajnog dužnika.</w:t>
      </w:r>
    </w:p>
    <w:p w:rsidR="000C1D8B" w:rsidRPr="00E62B24" w:rsidRDefault="000C1D8B" w:rsidP="000C1D8B">
      <w:pPr>
        <w:jc w:val="both"/>
        <w:rPr>
          <w:rFonts w:ascii="Sylfaen" w:hAnsi="Sylfaen"/>
          <w:sz w:val="24"/>
          <w:szCs w:val="24"/>
        </w:rPr>
      </w:pPr>
    </w:p>
    <w:p w:rsidR="000C1D8B" w:rsidRPr="00E62B24" w:rsidRDefault="000C1D8B" w:rsidP="000C1D8B">
      <w:pPr>
        <w:jc w:val="both"/>
        <w:rPr>
          <w:rFonts w:ascii="Sylfaen" w:hAnsi="Sylfaen"/>
          <w:sz w:val="24"/>
          <w:szCs w:val="24"/>
        </w:rPr>
      </w:pPr>
      <w:r w:rsidRPr="00E62B24">
        <w:rPr>
          <w:rFonts w:ascii="Sylfaen" w:hAnsi="Sylfaen"/>
          <w:sz w:val="24"/>
          <w:szCs w:val="24"/>
        </w:rPr>
        <w:t xml:space="preserve">Sukladno svemu gore iznesenome, predlaženo je i stečajnome sudu žurno sukladno članku 54. st. 6. Stečajnog zakona rješenje o otvaranju stečajnog postupka dostavi zemljišnoknjižnom odjelu Općinskog suda u Samoboru radi upisa otvaranja stečaja na gore </w:t>
      </w:r>
      <w:r w:rsidRPr="00E62B24">
        <w:rPr>
          <w:rFonts w:ascii="Sylfaen" w:hAnsi="Sylfaen"/>
          <w:sz w:val="24"/>
          <w:szCs w:val="24"/>
        </w:rPr>
        <w:lastRenderedPageBreak/>
        <w:t>opisanim nekretninama koje dolaze upisane kod Općinskog suda u Samoboru u zk.ul.br. 1563/poduložak br. 103, k.o. Samobor.</w:t>
      </w:r>
    </w:p>
    <w:p w:rsidR="000C1D8B" w:rsidRPr="00E62B24" w:rsidRDefault="0006061C" w:rsidP="000C1D8B">
      <w:pPr>
        <w:jc w:val="both"/>
        <w:rPr>
          <w:rFonts w:ascii="Sylfaen" w:hAnsi="Sylfaen"/>
          <w:sz w:val="24"/>
          <w:szCs w:val="24"/>
        </w:rPr>
      </w:pPr>
      <w:r w:rsidRPr="00E62B24">
        <w:rPr>
          <w:rFonts w:ascii="Sylfaen" w:hAnsi="Sylfaen"/>
          <w:sz w:val="24"/>
          <w:szCs w:val="24"/>
        </w:rPr>
        <w:t>Rješenjem Općinskog suda u Samoboru, posl. br.: Z-2604/13 od dana 11.07.</w:t>
      </w:r>
      <w:r w:rsidR="000B52ED" w:rsidRPr="00E62B24">
        <w:rPr>
          <w:rFonts w:ascii="Sylfaen" w:hAnsi="Sylfaen"/>
          <w:sz w:val="24"/>
          <w:szCs w:val="24"/>
        </w:rPr>
        <w:t>2013</w:t>
      </w:r>
      <w:r w:rsidRPr="00E62B24">
        <w:rPr>
          <w:rFonts w:ascii="Sylfaen" w:hAnsi="Sylfaen"/>
          <w:sz w:val="24"/>
          <w:szCs w:val="24"/>
        </w:rPr>
        <w:t>. god. upisana je zabilježba spora na nekretninama u vlasništvu stečajnog dužnika.</w:t>
      </w:r>
    </w:p>
    <w:p w:rsidR="00536F0B" w:rsidRPr="00E62B24" w:rsidRDefault="00536F0B" w:rsidP="000C1D8B">
      <w:pPr>
        <w:jc w:val="both"/>
        <w:rPr>
          <w:rFonts w:ascii="Sylfaen" w:hAnsi="Sylfaen"/>
          <w:sz w:val="24"/>
          <w:szCs w:val="24"/>
        </w:rPr>
      </w:pPr>
    </w:p>
    <w:p w:rsidR="00536F0B" w:rsidRPr="00E62B24" w:rsidRDefault="00536F0B" w:rsidP="000C1D8B">
      <w:pPr>
        <w:jc w:val="both"/>
        <w:rPr>
          <w:rFonts w:ascii="Sylfaen" w:hAnsi="Sylfaen"/>
          <w:sz w:val="24"/>
          <w:szCs w:val="24"/>
        </w:rPr>
      </w:pPr>
      <w:r w:rsidRPr="00E62B24">
        <w:rPr>
          <w:rFonts w:ascii="Sylfaen" w:hAnsi="Sylfaen"/>
          <w:sz w:val="24"/>
          <w:szCs w:val="24"/>
        </w:rPr>
        <w:t>DOKAZ: zk izvadak za predmetnu nekretninu</w:t>
      </w:r>
      <w:r w:rsidR="00995700" w:rsidRPr="00E62B24">
        <w:rPr>
          <w:rFonts w:ascii="Sylfaen" w:hAnsi="Sylfaen"/>
          <w:sz w:val="24"/>
          <w:szCs w:val="24"/>
        </w:rPr>
        <w:t xml:space="preserve"> u spisu</w:t>
      </w:r>
    </w:p>
    <w:p w:rsidR="00536F0B" w:rsidRPr="00E62B24" w:rsidRDefault="00536F0B" w:rsidP="000C1D8B">
      <w:pPr>
        <w:jc w:val="both"/>
        <w:rPr>
          <w:rFonts w:ascii="Sylfaen" w:hAnsi="Sylfaen"/>
          <w:sz w:val="24"/>
          <w:szCs w:val="24"/>
        </w:rPr>
      </w:pPr>
    </w:p>
    <w:p w:rsidR="0006061C" w:rsidRPr="00E62B24" w:rsidRDefault="0006061C" w:rsidP="000C1D8B">
      <w:pPr>
        <w:jc w:val="both"/>
        <w:rPr>
          <w:rFonts w:ascii="Sylfaen" w:hAnsi="Sylfaen" w:cs="Arial"/>
          <w:sz w:val="24"/>
          <w:szCs w:val="24"/>
        </w:rPr>
      </w:pPr>
      <w:r w:rsidRPr="00E62B24">
        <w:rPr>
          <w:rFonts w:ascii="Sylfaen" w:hAnsi="Sylfaen"/>
          <w:sz w:val="24"/>
          <w:szCs w:val="24"/>
        </w:rPr>
        <w:t>Zaključkom Trgova</w:t>
      </w:r>
      <w:r w:rsidR="000B52ED" w:rsidRPr="00E62B24">
        <w:rPr>
          <w:rFonts w:ascii="Sylfaen" w:hAnsi="Sylfaen"/>
          <w:sz w:val="24"/>
          <w:szCs w:val="24"/>
        </w:rPr>
        <w:t>čkog suda u Zagrebu, broj gornj</w:t>
      </w:r>
      <w:r w:rsidRPr="00E62B24">
        <w:rPr>
          <w:rFonts w:ascii="Sylfaen" w:hAnsi="Sylfaen"/>
          <w:sz w:val="24"/>
          <w:szCs w:val="24"/>
        </w:rPr>
        <w:t xml:space="preserve">i od dana </w:t>
      </w:r>
      <w:r w:rsidR="000B52ED" w:rsidRPr="00E62B24">
        <w:rPr>
          <w:rFonts w:ascii="Sylfaen" w:hAnsi="Sylfaen"/>
          <w:sz w:val="24"/>
          <w:szCs w:val="24"/>
        </w:rPr>
        <w:t xml:space="preserve">22.07.2013. god. stečajnoj upraviteljici na njezin pisani zahtjev odobreno je </w:t>
      </w:r>
      <w:r w:rsidR="00236CF7" w:rsidRPr="00E62B24">
        <w:rPr>
          <w:rFonts w:ascii="Sylfaen" w:hAnsi="Sylfaen" w:cs="Arial"/>
          <w:sz w:val="24"/>
          <w:szCs w:val="24"/>
        </w:rPr>
        <w:t>temeljem čl. 141 st. 4. Stečajnog zakona podizanje tužbe radi pobijanja pravnih radnji stečajnog dužnika sa sljedećim tužbenim zahtjevom:</w:t>
      </w:r>
    </w:p>
    <w:p w:rsidR="00236CF7" w:rsidRPr="00E62B24" w:rsidRDefault="00236CF7" w:rsidP="000C1D8B">
      <w:pPr>
        <w:jc w:val="both"/>
        <w:rPr>
          <w:rFonts w:ascii="Sylfaen" w:hAnsi="Sylfaen"/>
          <w:sz w:val="24"/>
          <w:szCs w:val="24"/>
        </w:rPr>
      </w:pPr>
      <w:r w:rsidRPr="00E62B24">
        <w:rPr>
          <w:rFonts w:ascii="Sylfaen" w:hAnsi="Sylfaen"/>
          <w:sz w:val="24"/>
          <w:szCs w:val="24"/>
        </w:rPr>
        <w:tab/>
        <w:t>″Utvrđuje se da je bez pravnog učinka prema stečajnoj masi Ugovor o kupoprodaji nekretnine sklopljen između društva VECTOR DESIGN d.o.o. iz Svete Nedelje, Obrtnička 14, OIB: 23420802623 kao prodavatelja i Sanje Radulić iz Samobora, Ivice Sudnika 1, OIB: 22916497483 kao kupca dana 21.03.2012 god, ovjeren od strane javnog bilježnika Marijana Jurić iz Zagreba, Savska 56, broj OV-3034/2012 od dana 21.03.2013. god., a predmet kojeg ugovora je nekretnina: stambeni prostor – stan oznake E 19, u potkrovlju povezan s pripadajućim spremištem oznake SP-19E u podrumu i GPM 143 i GPM 144 u garaži podruma ukupne neto korisne površine od 136,04 m2 koji je izgrađen na zkč. 2522/9, k.o. Samobor opisane kao višestambena zgrada br. 20, višestambena zgrada br. 20A, višestambena zgrada br. 20B, višestambena zgrada br. 20C, višestambena zgrada br. 20D i dvorište, Gundulićeva ul. i neodvojivo povezana sa 141/10000 suvlasničkog dijela nekretnine sagrađene na zkč. 2522/9, k.o. Samobor upisane u zk.ul.br. 1563, poduložak 103, k.o. Samobor.″</w:t>
      </w:r>
    </w:p>
    <w:p w:rsidR="00236CF7" w:rsidRPr="00E62B24" w:rsidRDefault="00236CF7" w:rsidP="000C1D8B">
      <w:pPr>
        <w:jc w:val="both"/>
        <w:rPr>
          <w:rFonts w:ascii="Sylfaen" w:hAnsi="Sylfaen"/>
          <w:sz w:val="24"/>
          <w:szCs w:val="24"/>
        </w:rPr>
      </w:pPr>
      <w:r w:rsidRPr="00E62B24">
        <w:rPr>
          <w:rFonts w:ascii="Sylfaen" w:hAnsi="Sylfaen"/>
          <w:sz w:val="24"/>
          <w:szCs w:val="24"/>
        </w:rPr>
        <w:t>Podizanje tužbe i vođenje postupka protiv Sanje Radulić iz Samobora povjereno je Ingi Slijepčević, odvjetnici iz Zagreba.</w:t>
      </w:r>
    </w:p>
    <w:p w:rsidR="00236CF7" w:rsidRPr="00E62B24" w:rsidRDefault="00236CF7" w:rsidP="000C1D8B">
      <w:pPr>
        <w:jc w:val="both"/>
        <w:rPr>
          <w:rFonts w:ascii="Sylfaen" w:hAnsi="Sylfaen"/>
          <w:sz w:val="24"/>
          <w:szCs w:val="24"/>
        </w:rPr>
      </w:pPr>
    </w:p>
    <w:p w:rsidR="00B9463F" w:rsidRPr="00E62B24" w:rsidRDefault="00236CF7" w:rsidP="000C1D8B">
      <w:pPr>
        <w:jc w:val="both"/>
        <w:rPr>
          <w:rFonts w:ascii="Sylfaen" w:eastAsia="Times New Roman" w:hAnsi="Sylfaen"/>
          <w:sz w:val="24"/>
          <w:szCs w:val="24"/>
        </w:rPr>
      </w:pPr>
      <w:r w:rsidRPr="00E62B24">
        <w:rPr>
          <w:rFonts w:ascii="Sylfaen" w:hAnsi="Sylfaen"/>
          <w:sz w:val="24"/>
          <w:szCs w:val="24"/>
        </w:rPr>
        <w:t xml:space="preserve">Temeljem podnesene tužbe </w:t>
      </w:r>
      <w:r w:rsidR="009C56E1" w:rsidRPr="00E62B24">
        <w:rPr>
          <w:rFonts w:ascii="Sylfaen" w:eastAsia="Times New Roman" w:hAnsi="Sylfaen"/>
          <w:sz w:val="24"/>
          <w:szCs w:val="24"/>
        </w:rPr>
        <w:t xml:space="preserve">dana 22.07.2013. Trgovačkom sudu u Zagrebu radi pobijanja pravnih radnji stečajnog dužnika kao i podredno utvrđenja ništetnosti gore citiranog ugovora, nakon ročišta održanih dana 16.10.. god., 14.11.2013. god. i 12.12.2013. god. donesena je pravomoćna presuda zbog  izostanka Trgovačkog suda u Zagrebu, posl. br.: P-2303/2013 od dana 12. </w:t>
      </w:r>
      <w:r w:rsidR="00536F0B" w:rsidRPr="00E62B24">
        <w:rPr>
          <w:rFonts w:ascii="Sylfaen" w:eastAsia="Times New Roman" w:hAnsi="Sylfaen"/>
          <w:sz w:val="24"/>
          <w:szCs w:val="24"/>
        </w:rPr>
        <w:t>p</w:t>
      </w:r>
      <w:r w:rsidR="009C56E1" w:rsidRPr="00E62B24">
        <w:rPr>
          <w:rFonts w:ascii="Sylfaen" w:eastAsia="Times New Roman" w:hAnsi="Sylfaen"/>
          <w:sz w:val="24"/>
          <w:szCs w:val="24"/>
        </w:rPr>
        <w:t>rosinca 2013. god. kojom je u cijelosti usvojen tužbeni zahtjev stečajnog dužnika kao tužitelja te je i dosuđen parnični trošak u iznosu od 40.324,39 kn.</w:t>
      </w:r>
    </w:p>
    <w:p w:rsidR="00536F0B" w:rsidRPr="00E62B24" w:rsidRDefault="00536F0B" w:rsidP="000C1D8B">
      <w:pPr>
        <w:jc w:val="both"/>
        <w:rPr>
          <w:rFonts w:ascii="Sylfaen" w:eastAsia="Times New Roman" w:hAnsi="Sylfaen"/>
          <w:sz w:val="24"/>
          <w:szCs w:val="24"/>
        </w:rPr>
      </w:pPr>
    </w:p>
    <w:p w:rsidR="00536F0B" w:rsidRPr="00E62B24" w:rsidRDefault="00536F0B" w:rsidP="000C1D8B">
      <w:pPr>
        <w:jc w:val="both"/>
        <w:rPr>
          <w:rFonts w:ascii="Sylfaen" w:eastAsia="Times New Roman" w:hAnsi="Sylfaen"/>
          <w:sz w:val="24"/>
          <w:szCs w:val="24"/>
        </w:rPr>
      </w:pPr>
      <w:r w:rsidRPr="00E62B24">
        <w:rPr>
          <w:rFonts w:ascii="Sylfaen" w:eastAsia="Times New Roman" w:hAnsi="Sylfaen"/>
          <w:sz w:val="24"/>
          <w:szCs w:val="24"/>
        </w:rPr>
        <w:t xml:space="preserve">DOKAZ: presuda zbog  izostanka Trgovačkog suda u Zagrebu, posl. br.: P-2303/2013 </w:t>
      </w:r>
    </w:p>
    <w:p w:rsidR="00536F0B" w:rsidRPr="00E62B24" w:rsidRDefault="00536F0B" w:rsidP="00536F0B">
      <w:pPr>
        <w:ind w:firstLine="708"/>
        <w:jc w:val="both"/>
        <w:rPr>
          <w:rFonts w:ascii="Sylfaen" w:hAnsi="Sylfaen"/>
          <w:sz w:val="24"/>
          <w:szCs w:val="24"/>
        </w:rPr>
      </w:pPr>
      <w:r w:rsidRPr="00E62B24">
        <w:rPr>
          <w:rFonts w:ascii="Sylfaen" w:eastAsia="Times New Roman" w:hAnsi="Sylfaen"/>
          <w:sz w:val="24"/>
          <w:szCs w:val="24"/>
        </w:rPr>
        <w:t xml:space="preserve">    od dana 12. prosinca 2013. god.</w:t>
      </w:r>
      <w:r w:rsidR="00400327" w:rsidRPr="00E62B24">
        <w:rPr>
          <w:rFonts w:ascii="Sylfaen" w:eastAsia="Times New Roman" w:hAnsi="Sylfaen"/>
          <w:sz w:val="24"/>
          <w:szCs w:val="24"/>
        </w:rPr>
        <w:t xml:space="preserve"> u spisu</w:t>
      </w:r>
    </w:p>
    <w:p w:rsidR="00417BC4" w:rsidRPr="00E62B24" w:rsidRDefault="00417BC4" w:rsidP="00417BC4">
      <w:pPr>
        <w:rPr>
          <w:rFonts w:ascii="Sylfaen" w:eastAsia="Arial Unicode MS" w:hAnsi="Sylfaen" w:cs="font207"/>
          <w:kern w:val="1"/>
          <w:sz w:val="24"/>
          <w:szCs w:val="24"/>
          <w:lang w:eastAsia="ar-SA"/>
        </w:rPr>
      </w:pPr>
    </w:p>
    <w:p w:rsidR="00536F0B" w:rsidRPr="00E62B24" w:rsidRDefault="00536F0B" w:rsidP="00417BC4">
      <w:pPr>
        <w:jc w:val="both"/>
        <w:rPr>
          <w:rFonts w:ascii="Sylfaen" w:eastAsia="Times New Roman" w:hAnsi="Sylfaen"/>
          <w:sz w:val="24"/>
          <w:szCs w:val="24"/>
        </w:rPr>
      </w:pPr>
      <w:r w:rsidRPr="00E62B24">
        <w:rPr>
          <w:rFonts w:ascii="Sylfaen" w:eastAsia="Times New Roman" w:hAnsi="Sylfaen"/>
          <w:sz w:val="24"/>
          <w:szCs w:val="24"/>
          <w:lang w:val="en-US"/>
        </w:rPr>
        <w:t xml:space="preserve">Općinskom sudu u Samoboru, zemljišnoknjižni odjel dana  22.07.2013 god. </w:t>
      </w:r>
      <w:r w:rsidR="00417BC4" w:rsidRPr="00E62B24">
        <w:rPr>
          <w:rFonts w:ascii="Sylfaen" w:eastAsia="Times New Roman" w:hAnsi="Sylfaen"/>
          <w:sz w:val="24"/>
          <w:szCs w:val="24"/>
          <w:lang w:val="en-US"/>
        </w:rPr>
        <w:t>p</w:t>
      </w:r>
      <w:r w:rsidRPr="00E62B24">
        <w:rPr>
          <w:rFonts w:ascii="Sylfaen" w:eastAsia="Times New Roman" w:hAnsi="Sylfaen"/>
          <w:sz w:val="24"/>
          <w:szCs w:val="24"/>
          <w:lang w:val="en-US"/>
        </w:rPr>
        <w:t>odnesen je prijedlog za zabilježbu spora temeljem</w:t>
      </w:r>
      <w:r w:rsidR="00995700" w:rsidRPr="00E62B24">
        <w:rPr>
          <w:rFonts w:ascii="Sylfaen" w:eastAsia="Times New Roman" w:hAnsi="Sylfaen"/>
          <w:sz w:val="24"/>
          <w:szCs w:val="24"/>
          <w:lang w:val="en-US"/>
        </w:rPr>
        <w:t xml:space="preserve"> </w:t>
      </w:r>
      <w:r w:rsidRPr="00E62B24">
        <w:rPr>
          <w:rFonts w:ascii="Sylfaen" w:eastAsia="Times New Roman" w:hAnsi="Sylfaen"/>
          <w:sz w:val="24"/>
          <w:szCs w:val="24"/>
          <w:lang w:val="en-US"/>
        </w:rPr>
        <w:t>gore  podnesene tužbe Trgovačkom sudu u Zagrebu protiv tužene Sanje Radulić , radi pobijanja pravnih radnji stečajnog dužnika.</w:t>
      </w:r>
    </w:p>
    <w:p w:rsidR="00536F0B" w:rsidRPr="00E62B24" w:rsidRDefault="00536F0B"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t>Rješenjem Općinskog suda u Samoboru pod posl. Br. : Z-2843/13 od dana 29.07.2013. god. donešeno je rješenje kojim se odbija prijedlog za zabilježbu spora te je određeno brisanje plombe posl.br. Z-2843/13 u zk.ul. 1563 pod.ul. 103 k.o. Samobor.</w:t>
      </w:r>
    </w:p>
    <w:p w:rsidR="00536F0B" w:rsidRPr="00E62B24" w:rsidRDefault="00536F0B"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lastRenderedPageBreak/>
        <w:t xml:space="preserve">Na navedeno rješenje podnešen je prigovor u roku kojim se predlagatelj ovdje stečajni dužnik u cijelosti isto drži nezakonitim sa zahtjevom da se poništi navedeno rješenje i dopusti upis zabilježbe spora, o kojem prigovoru do danas nije odlučeno. U navedeni spis </w:t>
      </w:r>
      <w:r w:rsidR="005E190C">
        <w:rPr>
          <w:rFonts w:ascii="Sylfaen" w:eastAsia="Times New Roman" w:hAnsi="Sylfaen"/>
          <w:sz w:val="24"/>
          <w:szCs w:val="24"/>
          <w:lang w:eastAsia="hr-HR"/>
        </w:rPr>
        <w:t>dostavljena je</w:t>
      </w:r>
      <w:r w:rsidR="00417BC4" w:rsidRPr="00E62B24">
        <w:rPr>
          <w:rFonts w:ascii="Sylfaen" w:eastAsia="Times New Roman" w:hAnsi="Sylfaen"/>
          <w:sz w:val="24"/>
          <w:szCs w:val="24"/>
          <w:lang w:eastAsia="hr-HR"/>
        </w:rPr>
        <w:t xml:space="preserve"> citirana presuda zbog izostanka kao dokaz opravdanosti zabilježbe spora te da se učini vidljivom da je ugovor o kupoprodaji sa Sanom Radulić bez pravnog učinka.</w:t>
      </w:r>
    </w:p>
    <w:p w:rsidR="00E62B24" w:rsidRPr="00E62B24" w:rsidRDefault="00E62B24" w:rsidP="00417BC4">
      <w:pPr>
        <w:shd w:val="clear" w:color="auto" w:fill="FFFFFF"/>
        <w:jc w:val="both"/>
        <w:rPr>
          <w:rFonts w:ascii="Sylfaen" w:eastAsia="Times New Roman" w:hAnsi="Sylfaen"/>
          <w:sz w:val="24"/>
          <w:szCs w:val="24"/>
          <w:lang w:eastAsia="hr-HR"/>
        </w:rPr>
      </w:pPr>
    </w:p>
    <w:p w:rsidR="00417BC4" w:rsidRPr="00E62B24" w:rsidRDefault="00417BC4"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t xml:space="preserve">Do dana sastavljanja ovog izvješća iskazana </w:t>
      </w:r>
      <w:r w:rsidR="00995700" w:rsidRPr="00E62B24">
        <w:rPr>
          <w:rFonts w:ascii="Sylfaen" w:eastAsia="Times New Roman" w:hAnsi="Sylfaen"/>
          <w:sz w:val="24"/>
          <w:szCs w:val="24"/>
          <w:lang w:eastAsia="hr-HR"/>
        </w:rPr>
        <w:t xml:space="preserve">je </w:t>
      </w:r>
      <w:r w:rsidRPr="00E62B24">
        <w:rPr>
          <w:rFonts w:ascii="Sylfaen" w:eastAsia="Times New Roman" w:hAnsi="Sylfaen"/>
          <w:sz w:val="24"/>
          <w:szCs w:val="24"/>
          <w:lang w:eastAsia="hr-HR"/>
        </w:rPr>
        <w:t xml:space="preserve">klauzula pravomoćnosti na citiranoj presudi zbog izostanka, što </w:t>
      </w:r>
      <w:r w:rsidR="00995700" w:rsidRPr="00E62B24">
        <w:rPr>
          <w:rFonts w:ascii="Sylfaen" w:eastAsia="Times New Roman" w:hAnsi="Sylfaen"/>
          <w:sz w:val="24"/>
          <w:szCs w:val="24"/>
          <w:lang w:eastAsia="hr-HR"/>
        </w:rPr>
        <w:t xml:space="preserve">je </w:t>
      </w:r>
      <w:r w:rsidRPr="00E62B24">
        <w:rPr>
          <w:rFonts w:ascii="Sylfaen" w:eastAsia="Times New Roman" w:hAnsi="Sylfaen"/>
          <w:sz w:val="24"/>
          <w:szCs w:val="24"/>
          <w:lang w:eastAsia="hr-HR"/>
        </w:rPr>
        <w:t>predstavlja</w:t>
      </w:r>
      <w:r w:rsidR="00995700" w:rsidRPr="00E62B24">
        <w:rPr>
          <w:rFonts w:ascii="Sylfaen" w:eastAsia="Times New Roman" w:hAnsi="Sylfaen"/>
          <w:sz w:val="24"/>
          <w:szCs w:val="24"/>
          <w:lang w:eastAsia="hr-HR"/>
        </w:rPr>
        <w:t>lo</w:t>
      </w:r>
      <w:r w:rsidRPr="00E62B24">
        <w:rPr>
          <w:rFonts w:ascii="Sylfaen" w:eastAsia="Times New Roman" w:hAnsi="Sylfaen"/>
          <w:sz w:val="24"/>
          <w:szCs w:val="24"/>
          <w:lang w:eastAsia="hr-HR"/>
        </w:rPr>
        <w:t xml:space="preserve"> preduvjet za podnošenje ovrhe na temelju ovršne isprave radi naplate parničnog troška,</w:t>
      </w:r>
      <w:r w:rsidR="00995700" w:rsidRPr="00E62B24">
        <w:rPr>
          <w:rFonts w:ascii="Sylfaen" w:eastAsia="Times New Roman" w:hAnsi="Sylfaen"/>
          <w:sz w:val="24"/>
          <w:szCs w:val="24"/>
          <w:lang w:eastAsia="hr-HR"/>
        </w:rPr>
        <w:t xml:space="preserve"> što je učinjeno podnošenjem na naplatu kod FINE </w:t>
      </w:r>
      <w:r w:rsidRPr="00E62B24">
        <w:rPr>
          <w:rFonts w:ascii="Sylfaen" w:eastAsia="Times New Roman" w:hAnsi="Sylfaen"/>
          <w:sz w:val="24"/>
          <w:szCs w:val="24"/>
          <w:lang w:eastAsia="hr-HR"/>
        </w:rPr>
        <w:t xml:space="preserve"> </w:t>
      </w:r>
      <w:r w:rsidR="00995700" w:rsidRPr="00E62B24">
        <w:rPr>
          <w:rFonts w:ascii="Sylfaen" w:eastAsia="Times New Roman" w:hAnsi="Sylfaen"/>
          <w:sz w:val="24"/>
          <w:szCs w:val="24"/>
          <w:lang w:eastAsia="hr-HR"/>
        </w:rPr>
        <w:t xml:space="preserve">te se obavještava taj sud da je stečajni dužnik Općinskom sudu u Samoboru </w:t>
      </w:r>
      <w:r w:rsidRPr="00E62B24">
        <w:rPr>
          <w:rFonts w:ascii="Sylfaen" w:eastAsia="Times New Roman" w:hAnsi="Sylfaen"/>
          <w:sz w:val="24"/>
          <w:szCs w:val="24"/>
          <w:lang w:eastAsia="hr-HR"/>
        </w:rPr>
        <w:t xml:space="preserve"> </w:t>
      </w:r>
      <w:r w:rsidR="00995700" w:rsidRPr="00E62B24">
        <w:rPr>
          <w:rFonts w:ascii="Sylfaen" w:eastAsia="Times New Roman" w:hAnsi="Sylfaen"/>
          <w:sz w:val="24"/>
          <w:szCs w:val="24"/>
          <w:lang w:eastAsia="hr-HR"/>
        </w:rPr>
        <w:t>podnio tužbu radi iseljenja, a koji postupak je preduvjet da bi se mogla provesti ovrha radi iseljenje te u tom smjeru i prodaja nekretnine u Stečajnom postupku.</w:t>
      </w:r>
    </w:p>
    <w:p w:rsidR="00400327" w:rsidRPr="00E62B24" w:rsidRDefault="00400327" w:rsidP="00417BC4">
      <w:pPr>
        <w:shd w:val="clear" w:color="auto" w:fill="FFFFFF"/>
        <w:jc w:val="both"/>
        <w:rPr>
          <w:rFonts w:ascii="Sylfaen" w:eastAsia="Times New Roman" w:hAnsi="Sylfaen"/>
          <w:sz w:val="24"/>
          <w:szCs w:val="24"/>
        </w:rPr>
      </w:pPr>
      <w:r w:rsidRPr="00E62B24">
        <w:rPr>
          <w:rFonts w:ascii="Sylfaen" w:eastAsia="Times New Roman" w:hAnsi="Sylfaen"/>
          <w:sz w:val="24"/>
          <w:szCs w:val="24"/>
          <w:lang w:eastAsia="hr-HR"/>
        </w:rPr>
        <w:t xml:space="preserve">U navedenom postupku sud je tuženoj Sanji Radulić postavio zakonskog zastupnika s obrazloženjem da je tužena nepoznatog boravišta. Navedena odluka je nezakonita u kojem smjeru je izjavljena žalba na istu. Nakon izjavljene žalbe tužena Sanja Radulić podnijela je samostalno putem trećeg odvjetnika odgovor na tužbu radi iseljenja u kojem navodi da je također i pokrenut postupak radi ponavljanja postupka u predmetu pred Trgovačkim sudom u Zagrebu, pod brojem  </w:t>
      </w:r>
      <w:r w:rsidRPr="00E62B24">
        <w:rPr>
          <w:rFonts w:ascii="Sylfaen" w:eastAsia="Times New Roman" w:hAnsi="Sylfaen"/>
          <w:sz w:val="24"/>
          <w:szCs w:val="24"/>
        </w:rPr>
        <w:t xml:space="preserve">P-2303/2013, iz razloga da istoj zbog neuredne dostave onemogućeno sudjelovanje u postupku. O navedenom </w:t>
      </w:r>
      <w:r w:rsidR="008E48C9" w:rsidRPr="00E62B24">
        <w:rPr>
          <w:rFonts w:ascii="Sylfaen" w:eastAsia="Times New Roman" w:hAnsi="Sylfaen"/>
          <w:sz w:val="24"/>
          <w:szCs w:val="24"/>
        </w:rPr>
        <w:t xml:space="preserve">je tek 18.02.2016. god. obaviještena Inga Slijepčević, odvjetnica iz Zagreba kojoj je izdana punomoć za zastupanje te koja </w:t>
      </w:r>
      <w:r w:rsidR="00B9463F" w:rsidRPr="00E62B24">
        <w:rPr>
          <w:rFonts w:ascii="Sylfaen" w:eastAsia="Times New Roman" w:hAnsi="Sylfaen"/>
          <w:sz w:val="24"/>
          <w:szCs w:val="24"/>
        </w:rPr>
        <w:t>se na isto očitovala u najkraćem roku osporavajući navode ranije direktorice.</w:t>
      </w:r>
    </w:p>
    <w:p w:rsidR="00B9463F" w:rsidRPr="00E62B24" w:rsidRDefault="00B9463F"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rPr>
        <w:t xml:space="preserve">U postupku po prijedlogu za ponavljanje postupka bilo je održano jedno ročište pred Trgovačkim sudom u Zagrebu pod brojem </w:t>
      </w:r>
      <w:r w:rsidRPr="00E62B24">
        <w:rPr>
          <w:rFonts w:ascii="Sylfaen" w:hAnsi="Sylfaen"/>
          <w:sz w:val="24"/>
          <w:szCs w:val="24"/>
        </w:rPr>
        <w:t>P-2303/2013 dana 06.09.2016. god. koje je radi ne pristupa Sanje Radulić i nemogućnosti provođenja  njenog saslušanja odgođeno te je iduće ročište zakazano za dan 17.01.2017. god.</w:t>
      </w:r>
    </w:p>
    <w:p w:rsidR="00995700" w:rsidRPr="00E62B24" w:rsidRDefault="00995700" w:rsidP="00417BC4">
      <w:pPr>
        <w:shd w:val="clear" w:color="auto" w:fill="FFFFFF"/>
        <w:jc w:val="both"/>
        <w:rPr>
          <w:rFonts w:ascii="Sylfaen" w:eastAsia="Times New Roman" w:hAnsi="Sylfaen"/>
          <w:sz w:val="24"/>
          <w:szCs w:val="24"/>
          <w:lang w:eastAsia="hr-HR"/>
        </w:rPr>
      </w:pPr>
    </w:p>
    <w:p w:rsidR="00995700" w:rsidRPr="00E62B24" w:rsidRDefault="00995700"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t>Ujedno se ističe da je ranija zak</w:t>
      </w:r>
      <w:r w:rsidR="00271043" w:rsidRPr="00E62B24">
        <w:rPr>
          <w:rFonts w:ascii="Sylfaen" w:eastAsia="Times New Roman" w:hAnsi="Sylfaen"/>
          <w:sz w:val="24"/>
          <w:szCs w:val="24"/>
          <w:lang w:eastAsia="hr-HR"/>
        </w:rPr>
        <w:t>onska zastupnica dužnika, gđa. S</w:t>
      </w:r>
      <w:r w:rsidRPr="00E62B24">
        <w:rPr>
          <w:rFonts w:ascii="Sylfaen" w:eastAsia="Times New Roman" w:hAnsi="Sylfaen"/>
          <w:sz w:val="24"/>
          <w:szCs w:val="24"/>
          <w:lang w:eastAsia="hr-HR"/>
        </w:rPr>
        <w:t>anja Radulić, podnijela zemljišnoknjižnom odijelu Općinskog suda u Samoboru prijedlog radi upisa uknji</w:t>
      </w:r>
      <w:r w:rsidR="00271043" w:rsidRPr="00E62B24">
        <w:rPr>
          <w:rFonts w:ascii="Sylfaen" w:eastAsia="Times New Roman" w:hAnsi="Sylfaen"/>
          <w:sz w:val="24"/>
          <w:szCs w:val="24"/>
          <w:lang w:eastAsia="hr-HR"/>
        </w:rPr>
        <w:t>ž</w:t>
      </w:r>
      <w:r w:rsidRPr="00E62B24">
        <w:rPr>
          <w:rFonts w:ascii="Sylfaen" w:eastAsia="Times New Roman" w:hAnsi="Sylfaen"/>
          <w:sz w:val="24"/>
          <w:szCs w:val="24"/>
          <w:lang w:eastAsia="hr-HR"/>
        </w:rPr>
        <w:t>be prava vlasništva na predmetnoj nekretnini na njezino ime i vlasništvo o kojem pri</w:t>
      </w:r>
      <w:r w:rsidR="00D26145">
        <w:rPr>
          <w:rFonts w:ascii="Sylfaen" w:eastAsia="Times New Roman" w:hAnsi="Sylfaen"/>
          <w:sz w:val="24"/>
          <w:szCs w:val="24"/>
          <w:lang w:eastAsia="hr-HR"/>
        </w:rPr>
        <w:t>jedlogu do danas nije odlučeno.</w:t>
      </w:r>
    </w:p>
    <w:p w:rsidR="00995700" w:rsidRPr="00E62B24" w:rsidRDefault="00995700" w:rsidP="00417BC4">
      <w:pPr>
        <w:shd w:val="clear" w:color="auto" w:fill="FFFFFF"/>
        <w:jc w:val="both"/>
        <w:rPr>
          <w:rFonts w:ascii="Sylfaen" w:eastAsia="Times New Roman" w:hAnsi="Sylfaen"/>
          <w:sz w:val="24"/>
          <w:szCs w:val="24"/>
          <w:lang w:eastAsia="hr-HR"/>
        </w:rPr>
      </w:pPr>
      <w:r w:rsidRPr="00E62B24">
        <w:rPr>
          <w:rFonts w:ascii="Sylfaen" w:eastAsia="Times New Roman" w:hAnsi="Sylfaen"/>
          <w:sz w:val="24"/>
          <w:szCs w:val="24"/>
          <w:lang w:eastAsia="hr-HR"/>
        </w:rPr>
        <w:t xml:space="preserve">Međutim, kako je prijedlog podnesen nakon upisa u zemljišnim knjigama provođenja stečajnog postupka kao i same činjenice da je zk odjel obaviješten o postojanju gore citirane presude zbog izostanka, između ostaloga i na sam spis po prijedlogu ranije zastupnice, to se pretpostavlja da će prijedlog za uknjižbu biti odbijen. </w:t>
      </w:r>
    </w:p>
    <w:p w:rsidR="00B9463F" w:rsidRPr="00E62B24" w:rsidRDefault="00B9463F" w:rsidP="00590BC9">
      <w:pPr>
        <w:spacing w:line="264" w:lineRule="auto"/>
        <w:jc w:val="both"/>
        <w:rPr>
          <w:rFonts w:ascii="Sylfaen" w:hAnsi="Sylfaen" w:cs="Arial"/>
          <w:sz w:val="24"/>
          <w:szCs w:val="24"/>
        </w:rPr>
      </w:pPr>
    </w:p>
    <w:p w:rsidR="00400327" w:rsidRPr="00E62B24" w:rsidRDefault="00271043" w:rsidP="00590BC9">
      <w:pPr>
        <w:spacing w:line="264" w:lineRule="auto"/>
        <w:jc w:val="both"/>
        <w:rPr>
          <w:rFonts w:ascii="Sylfaen" w:hAnsi="Sylfaen" w:cs="Arial"/>
          <w:sz w:val="24"/>
          <w:szCs w:val="24"/>
        </w:rPr>
      </w:pPr>
      <w:r w:rsidRPr="00E62B24">
        <w:rPr>
          <w:rFonts w:ascii="Sylfaen" w:hAnsi="Sylfaen" w:cs="Arial"/>
          <w:sz w:val="24"/>
          <w:szCs w:val="24"/>
        </w:rPr>
        <w:t>Iako stečajni dužnik nije u posjedu stana – nekretnine u vlasništvu stečajnog dužnika povjerio je procjenu nekretnina stalnom</w:t>
      </w:r>
      <w:r w:rsidR="00400327" w:rsidRPr="00E62B24">
        <w:rPr>
          <w:rFonts w:ascii="Sylfaen" w:hAnsi="Sylfaen" w:cs="Arial"/>
          <w:sz w:val="24"/>
          <w:szCs w:val="24"/>
        </w:rPr>
        <w:t xml:space="preserve"> sudskom vještaku Hrvoje Balija.</w:t>
      </w:r>
    </w:p>
    <w:p w:rsidR="00500714" w:rsidRPr="00E62B24" w:rsidRDefault="00400327" w:rsidP="00590BC9">
      <w:pPr>
        <w:spacing w:line="264" w:lineRule="auto"/>
        <w:jc w:val="both"/>
        <w:rPr>
          <w:rFonts w:ascii="Sylfaen" w:hAnsi="Sylfaen" w:cs="Arial"/>
          <w:sz w:val="24"/>
          <w:szCs w:val="24"/>
        </w:rPr>
      </w:pPr>
      <w:r w:rsidRPr="00E62B24">
        <w:rPr>
          <w:rFonts w:ascii="Sylfaen" w:hAnsi="Sylfaen" w:cs="Arial"/>
          <w:sz w:val="24"/>
          <w:szCs w:val="24"/>
        </w:rPr>
        <w:t>Sukladno procjeni tržišne vrijednosti nekretnine, prema stanju i vrijednostima u VIII/2015 god.</w:t>
      </w:r>
      <w:r w:rsidR="00500714" w:rsidRPr="00E62B24">
        <w:rPr>
          <w:rFonts w:ascii="Sylfaen" w:hAnsi="Sylfaen" w:cs="Arial"/>
          <w:sz w:val="24"/>
          <w:szCs w:val="24"/>
        </w:rPr>
        <w:t>, izrađenom od strane stalnog sudskog vještaka Hrvoje Balija tržišna vrijednost nekretnine iznosi 1.100.000,00 kn.</w:t>
      </w:r>
    </w:p>
    <w:p w:rsidR="00500714" w:rsidRPr="00E62B24" w:rsidRDefault="00500714" w:rsidP="00590BC9">
      <w:pPr>
        <w:spacing w:line="264" w:lineRule="auto"/>
        <w:jc w:val="both"/>
        <w:rPr>
          <w:rFonts w:ascii="Sylfaen" w:hAnsi="Sylfaen" w:cs="Arial"/>
          <w:sz w:val="24"/>
          <w:szCs w:val="24"/>
        </w:rPr>
      </w:pPr>
      <w:r w:rsidRPr="00E62B24">
        <w:rPr>
          <w:rFonts w:ascii="Sylfaen" w:hAnsi="Sylfaen" w:cs="Arial"/>
          <w:sz w:val="24"/>
          <w:szCs w:val="24"/>
        </w:rPr>
        <w:t>Međutim, zbog stupanja na snagu Zakona o porezu na dodanu vrijednost dana 01.01.2015. god. izračun PDV razlikuje se u odnosu na kupca fizičku ili pravnu osobu.</w:t>
      </w:r>
    </w:p>
    <w:p w:rsidR="00500714" w:rsidRPr="00E62B24" w:rsidRDefault="00500714" w:rsidP="00590BC9">
      <w:pPr>
        <w:spacing w:line="264" w:lineRule="auto"/>
        <w:jc w:val="both"/>
        <w:rPr>
          <w:rFonts w:ascii="Sylfaen" w:hAnsi="Sylfaen" w:cs="Arial"/>
          <w:sz w:val="24"/>
          <w:szCs w:val="24"/>
        </w:rPr>
      </w:pPr>
      <w:r w:rsidRPr="00E62B24">
        <w:rPr>
          <w:rFonts w:ascii="Sylfaen" w:hAnsi="Sylfaen" w:cs="Arial"/>
          <w:sz w:val="24"/>
          <w:szCs w:val="24"/>
        </w:rPr>
        <w:lastRenderedPageBreak/>
        <w:t>Radi navedenog, a prije oglašavanja prodaje nekretnina u stečajnom postupku zatražiti će se stručno mišljenje Porezne uprave glede obračuna i plaćanja PDV-a-</w:t>
      </w:r>
    </w:p>
    <w:p w:rsidR="00500714" w:rsidRPr="00E62B24" w:rsidRDefault="00500714" w:rsidP="00590BC9">
      <w:pPr>
        <w:spacing w:line="264" w:lineRule="auto"/>
        <w:jc w:val="both"/>
        <w:rPr>
          <w:rFonts w:ascii="Sylfaen" w:hAnsi="Sylfaen" w:cs="Arial"/>
          <w:sz w:val="24"/>
          <w:szCs w:val="24"/>
        </w:rPr>
      </w:pPr>
    </w:p>
    <w:p w:rsidR="00271043" w:rsidRPr="00E62B24" w:rsidRDefault="00500714" w:rsidP="00590BC9">
      <w:pPr>
        <w:spacing w:line="264" w:lineRule="auto"/>
        <w:jc w:val="both"/>
        <w:rPr>
          <w:rFonts w:ascii="Sylfaen" w:hAnsi="Sylfaen" w:cs="Arial"/>
          <w:sz w:val="24"/>
          <w:szCs w:val="24"/>
        </w:rPr>
      </w:pPr>
      <w:r w:rsidRPr="00E62B24">
        <w:rPr>
          <w:rFonts w:ascii="Sylfaen" w:hAnsi="Sylfaen" w:cs="Arial"/>
          <w:sz w:val="24"/>
          <w:szCs w:val="24"/>
        </w:rPr>
        <w:t>DOKAZ:   Procjeni tržišne vrijednosti nekretnine, prema stanju i vrijednostima u VIII/2015 god., izrađenom od strane stalnog sudskog vještaka Hrvoje Balija</w:t>
      </w:r>
      <w:r w:rsidR="00E62B24" w:rsidRPr="00E62B24">
        <w:rPr>
          <w:rFonts w:ascii="Sylfaen" w:hAnsi="Sylfaen" w:cs="Arial"/>
          <w:sz w:val="24"/>
          <w:szCs w:val="24"/>
        </w:rPr>
        <w:t xml:space="preserve"> u spisu</w:t>
      </w:r>
    </w:p>
    <w:p w:rsidR="00F15E43" w:rsidRDefault="00F15E43" w:rsidP="00590BC9">
      <w:pPr>
        <w:spacing w:line="264" w:lineRule="auto"/>
        <w:jc w:val="both"/>
        <w:rPr>
          <w:rFonts w:ascii="Sylfaen" w:hAnsi="Sylfaen" w:cs="Arial"/>
          <w:sz w:val="24"/>
          <w:szCs w:val="24"/>
        </w:rPr>
      </w:pPr>
    </w:p>
    <w:p w:rsidR="005D462B" w:rsidRPr="005D462B" w:rsidRDefault="005D462B" w:rsidP="00590BC9">
      <w:pPr>
        <w:spacing w:line="264" w:lineRule="auto"/>
        <w:jc w:val="both"/>
        <w:rPr>
          <w:rFonts w:ascii="Sylfaen" w:hAnsi="Sylfaen" w:cs="Arial"/>
          <w:b/>
          <w:sz w:val="28"/>
          <w:szCs w:val="28"/>
        </w:rPr>
      </w:pPr>
      <w:r w:rsidRPr="005D462B">
        <w:rPr>
          <w:rFonts w:ascii="Sylfaen" w:hAnsi="Sylfaen" w:cs="Arial"/>
          <w:b/>
          <w:sz w:val="28"/>
          <w:szCs w:val="28"/>
        </w:rPr>
        <w:t>RADNJE KOJE ĆE SE PODUZETI U NAREDNOM RAZDOBLJU OD 29.09.2016. DO 29.12.2016. god.</w:t>
      </w:r>
    </w:p>
    <w:p w:rsidR="005D462B" w:rsidRDefault="005D462B" w:rsidP="00590BC9">
      <w:pPr>
        <w:spacing w:line="264" w:lineRule="auto"/>
        <w:jc w:val="both"/>
        <w:rPr>
          <w:rFonts w:ascii="Sylfaen" w:hAnsi="Sylfaen" w:cs="Arial"/>
          <w:sz w:val="24"/>
          <w:szCs w:val="24"/>
        </w:rPr>
      </w:pPr>
    </w:p>
    <w:p w:rsidR="005D462B" w:rsidRPr="00E62B24" w:rsidRDefault="005D462B" w:rsidP="005D462B">
      <w:pPr>
        <w:jc w:val="both"/>
        <w:rPr>
          <w:rFonts w:ascii="Sylfaen" w:eastAsia="Times New Roman" w:hAnsi="Sylfaen"/>
          <w:sz w:val="24"/>
          <w:szCs w:val="24"/>
        </w:rPr>
      </w:pPr>
      <w:r>
        <w:rPr>
          <w:rFonts w:ascii="Sylfaen" w:hAnsi="Sylfaen" w:cs="Arial"/>
          <w:sz w:val="24"/>
          <w:szCs w:val="24"/>
        </w:rPr>
        <w:t xml:space="preserve">Kako su u tijeku postupci glede nekretnine u vlasništvu stečajnog dužnika i to pred </w:t>
      </w:r>
      <w:r w:rsidRPr="00E62B24">
        <w:rPr>
          <w:rFonts w:ascii="Sylfaen" w:hAnsi="Sylfaen" w:cs="Arial"/>
          <w:sz w:val="24"/>
          <w:szCs w:val="24"/>
        </w:rPr>
        <w:t xml:space="preserve">Općinskim sudom u Novom Zagrebu, Stalna služba u Jastrebarskom, broj 27 Ps-24/15 </w:t>
      </w:r>
      <w:r>
        <w:rPr>
          <w:rFonts w:ascii="Sylfaen" w:hAnsi="Sylfaen" w:cs="Arial"/>
          <w:sz w:val="24"/>
          <w:szCs w:val="24"/>
        </w:rPr>
        <w:t xml:space="preserve">u kojem predmetu je </w:t>
      </w:r>
      <w:r w:rsidRPr="00E62B24">
        <w:rPr>
          <w:rFonts w:ascii="Sylfaen" w:hAnsi="Sylfaen" w:cs="Arial"/>
          <w:sz w:val="24"/>
          <w:szCs w:val="24"/>
        </w:rPr>
        <w:t>zakazano ročište za d</w:t>
      </w:r>
      <w:r>
        <w:rPr>
          <w:rFonts w:ascii="Sylfaen" w:hAnsi="Sylfaen" w:cs="Arial"/>
          <w:sz w:val="24"/>
          <w:szCs w:val="24"/>
        </w:rPr>
        <w:t xml:space="preserve">an 26.10.2016. god. u 9,30 sati te </w:t>
      </w:r>
      <w:r w:rsidRPr="00E62B24">
        <w:rPr>
          <w:rFonts w:ascii="Sylfaen" w:hAnsi="Sylfaen" w:cs="Arial"/>
          <w:sz w:val="24"/>
          <w:szCs w:val="24"/>
        </w:rPr>
        <w:t xml:space="preserve">pred Trgovačkim sudom u Zagrebu pod brojem </w:t>
      </w:r>
      <w:r w:rsidRPr="00E62B24">
        <w:rPr>
          <w:rFonts w:ascii="Sylfaen" w:hAnsi="Sylfaen"/>
          <w:sz w:val="24"/>
          <w:szCs w:val="24"/>
        </w:rPr>
        <w:t xml:space="preserve">P-2303/2013 </w:t>
      </w:r>
      <w:r w:rsidRPr="00E62B24">
        <w:rPr>
          <w:rFonts w:ascii="Sylfaen" w:eastAsia="Times New Roman" w:hAnsi="Sylfaen"/>
          <w:sz w:val="24"/>
          <w:szCs w:val="24"/>
        </w:rPr>
        <w:t>po prijedlogu ranije direktorice Sanje Radulić za ponavljanje postupka okončanog u stečajnom postupku presudom zbog  izostanka Trgovačkog suda u Zagrebu, posl. br.: P-2303/2013 od dana 12. prosinca 2013. god.,</w:t>
      </w:r>
      <w:r>
        <w:rPr>
          <w:rFonts w:ascii="Sylfaen" w:eastAsia="Times New Roman" w:hAnsi="Sylfaen"/>
          <w:sz w:val="24"/>
          <w:szCs w:val="24"/>
        </w:rPr>
        <w:t xml:space="preserve">u kojem predmetu je zakazano ročište za dan 17.01.2017. god. na ista ročišta će se pristupiti i o ishodu obavijestiti sud i vjerovnici. </w:t>
      </w:r>
    </w:p>
    <w:p w:rsidR="005D462B" w:rsidRPr="00E62B24" w:rsidRDefault="005D462B" w:rsidP="00590BC9">
      <w:pPr>
        <w:spacing w:line="264" w:lineRule="auto"/>
        <w:jc w:val="both"/>
        <w:rPr>
          <w:rFonts w:ascii="Sylfaen" w:hAnsi="Sylfaen" w:cs="Arial"/>
          <w:sz w:val="24"/>
          <w:szCs w:val="24"/>
        </w:rPr>
      </w:pPr>
    </w:p>
    <w:p w:rsidR="00271043" w:rsidRPr="00E62B24" w:rsidRDefault="00271043" w:rsidP="00590BC9">
      <w:pPr>
        <w:spacing w:line="264" w:lineRule="auto"/>
        <w:jc w:val="both"/>
        <w:rPr>
          <w:rFonts w:ascii="Sylfaen" w:hAnsi="Sylfaen"/>
          <w:sz w:val="24"/>
          <w:szCs w:val="24"/>
        </w:rPr>
      </w:pPr>
    </w:p>
    <w:p w:rsidR="00D065E4" w:rsidRPr="00E62B24" w:rsidRDefault="00D065E4" w:rsidP="00D065E4">
      <w:pPr>
        <w:ind w:left="4956"/>
        <w:jc w:val="both"/>
        <w:rPr>
          <w:rFonts w:ascii="Sylfaen" w:hAnsi="Sylfaen" w:cs="Arial"/>
          <w:sz w:val="24"/>
          <w:szCs w:val="24"/>
        </w:rPr>
      </w:pPr>
      <w:r w:rsidRPr="00E62B24">
        <w:rPr>
          <w:rFonts w:ascii="Sylfaen" w:hAnsi="Sylfaen" w:cs="Arial"/>
          <w:sz w:val="24"/>
          <w:szCs w:val="24"/>
        </w:rPr>
        <w:t>Za VECTOR DESIGN d.o.o. - u stečaju</w:t>
      </w:r>
    </w:p>
    <w:p w:rsidR="00421D6A" w:rsidRPr="00E62B24" w:rsidRDefault="00EE5EAF" w:rsidP="00D065E4">
      <w:pPr>
        <w:rPr>
          <w:rFonts w:ascii="Sylfaen" w:hAnsi="Sylfaen" w:cs="Arial"/>
          <w:sz w:val="24"/>
          <w:szCs w:val="24"/>
        </w:rPr>
      </w:pP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Pr="00E62B24">
        <w:rPr>
          <w:rFonts w:ascii="Sylfaen" w:hAnsi="Sylfaen" w:cs="Arial"/>
          <w:sz w:val="24"/>
          <w:szCs w:val="24"/>
        </w:rPr>
        <w:tab/>
      </w:r>
      <w:r w:rsidR="00D065E4" w:rsidRPr="00E62B24">
        <w:rPr>
          <w:rFonts w:ascii="Sylfaen" w:hAnsi="Sylfaen" w:cs="Arial"/>
          <w:sz w:val="24"/>
          <w:szCs w:val="24"/>
        </w:rPr>
        <w:tab/>
      </w:r>
      <w:r w:rsidR="00D065E4" w:rsidRPr="00E62B24">
        <w:rPr>
          <w:rFonts w:ascii="Sylfaen" w:hAnsi="Sylfaen" w:cs="Arial"/>
          <w:sz w:val="24"/>
          <w:szCs w:val="24"/>
        </w:rPr>
        <w:tab/>
        <w:t xml:space="preserve">          stečajna upraviteljica Anamaria Ivanković</w:t>
      </w:r>
    </w:p>
    <w:p w:rsidR="00EE5EAF" w:rsidRPr="00E62B24" w:rsidRDefault="00EE5EAF" w:rsidP="00D065E4">
      <w:pPr>
        <w:rPr>
          <w:rFonts w:ascii="Sylfaen" w:hAnsi="Sylfaen" w:cs="Arial"/>
          <w:sz w:val="24"/>
          <w:szCs w:val="24"/>
        </w:rPr>
      </w:pPr>
    </w:p>
    <w:p w:rsidR="00EE5EAF" w:rsidRPr="00E62B24" w:rsidRDefault="00EE5EAF" w:rsidP="00D065E4">
      <w:pPr>
        <w:rPr>
          <w:rFonts w:ascii="Sylfaen" w:hAnsi="Sylfaen" w:cs="Arial"/>
          <w:sz w:val="24"/>
          <w:szCs w:val="24"/>
        </w:rPr>
      </w:pPr>
      <w:r w:rsidRPr="00E62B24">
        <w:rPr>
          <w:rFonts w:ascii="Sylfaen" w:hAnsi="Sylfaen" w:cs="Arial"/>
          <w:sz w:val="24"/>
          <w:szCs w:val="24"/>
        </w:rPr>
        <w:t xml:space="preserve">U Zagrebu, </w:t>
      </w:r>
      <w:r w:rsidR="008E48C9" w:rsidRPr="00E62B24">
        <w:rPr>
          <w:rFonts w:ascii="Sylfaen" w:hAnsi="Sylfaen" w:cs="Arial"/>
          <w:sz w:val="24"/>
          <w:szCs w:val="24"/>
        </w:rPr>
        <w:t>18.02</w:t>
      </w:r>
      <w:r w:rsidRPr="00E62B24">
        <w:rPr>
          <w:rFonts w:ascii="Sylfaen" w:hAnsi="Sylfaen" w:cs="Arial"/>
          <w:sz w:val="24"/>
          <w:szCs w:val="24"/>
        </w:rPr>
        <w:t>.201</w:t>
      </w:r>
      <w:r w:rsidR="008E48C9" w:rsidRPr="00E62B24">
        <w:rPr>
          <w:rFonts w:ascii="Sylfaen" w:hAnsi="Sylfaen" w:cs="Arial"/>
          <w:sz w:val="24"/>
          <w:szCs w:val="24"/>
        </w:rPr>
        <w:t>6</w:t>
      </w:r>
      <w:r w:rsidRPr="00E62B24">
        <w:rPr>
          <w:rFonts w:ascii="Sylfaen" w:hAnsi="Sylfaen" w:cs="Arial"/>
          <w:sz w:val="24"/>
          <w:szCs w:val="24"/>
        </w:rPr>
        <w:t>. god.</w:t>
      </w:r>
      <w:r w:rsidRPr="00E62B24">
        <w:rPr>
          <w:rFonts w:ascii="Sylfaen" w:hAnsi="Sylfaen" w:cs="Arial"/>
          <w:sz w:val="24"/>
          <w:szCs w:val="24"/>
        </w:rPr>
        <w:tab/>
      </w:r>
    </w:p>
    <w:sectPr w:rsidR="00EE5EAF" w:rsidRPr="00E62B24" w:rsidSect="008423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41">
    <w:altName w:val="Times New Roman"/>
    <w:charset w:val="EE"/>
    <w:family w:val="auto"/>
    <w:pitch w:val="variable"/>
  </w:font>
  <w:font w:name="font295">
    <w:altName w:val="Times New Roman"/>
    <w:charset w:val="EE"/>
    <w:family w:val="auto"/>
    <w:pitch w:val="variable"/>
  </w:font>
  <w:font w:name="font207">
    <w:altName w:val="Times New Roman"/>
    <w:charset w:val="EE"/>
    <w:family w:val="auto"/>
    <w:pitch w:val="variable"/>
  </w:font>
  <w:font w:name="font217">
    <w:altName w:val="Times New Roman"/>
    <w:charset w:val="EE"/>
    <w:family w:val="auto"/>
    <w:pitch w:val="variable"/>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585E"/>
    <w:multiLevelType w:val="hybridMultilevel"/>
    <w:tmpl w:val="7F9AD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96476B6"/>
    <w:multiLevelType w:val="hybridMultilevel"/>
    <w:tmpl w:val="D342480A"/>
    <w:lvl w:ilvl="0" w:tplc="EAAEDC8E">
      <w:start w:val="10"/>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0CB109E7"/>
    <w:multiLevelType w:val="hybridMultilevel"/>
    <w:tmpl w:val="E7288C48"/>
    <w:lvl w:ilvl="0" w:tplc="4AAE6E10">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D965C4A"/>
    <w:multiLevelType w:val="hybridMultilevel"/>
    <w:tmpl w:val="6158D8E0"/>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EE20ABA"/>
    <w:multiLevelType w:val="hybridMultilevel"/>
    <w:tmpl w:val="D146FF20"/>
    <w:lvl w:ilvl="0" w:tplc="2B302C16">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232227D"/>
    <w:multiLevelType w:val="hybridMultilevel"/>
    <w:tmpl w:val="92C87F22"/>
    <w:lvl w:ilvl="0" w:tplc="0409000F">
      <w:start w:val="1"/>
      <w:numFmt w:val="decimal"/>
      <w:lvlText w:val="%1."/>
      <w:lvlJc w:val="left"/>
      <w:pPr>
        <w:tabs>
          <w:tab w:val="num" w:pos="720"/>
        </w:tabs>
        <w:ind w:left="720" w:hanging="360"/>
      </w:pPr>
      <w:rPr>
        <w:rFonts w:hint="default"/>
      </w:rPr>
    </w:lvl>
    <w:lvl w:ilvl="1" w:tplc="B38EBD12">
      <w:start w:val="3"/>
      <w:numFmt w:val="bullet"/>
      <w:lvlText w:val=""/>
      <w:lvlJc w:val="left"/>
      <w:pPr>
        <w:tabs>
          <w:tab w:val="num" w:pos="1440"/>
        </w:tabs>
        <w:ind w:left="1440" w:hanging="360"/>
      </w:pPr>
      <w:rPr>
        <w:rFonts w:ascii="Symbol" w:eastAsia="Times New Roman" w:hAnsi="Symbo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2E4D89"/>
    <w:multiLevelType w:val="hybridMultilevel"/>
    <w:tmpl w:val="1D6AD800"/>
    <w:lvl w:ilvl="0" w:tplc="9F643E94">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0C22EB0"/>
    <w:multiLevelType w:val="hybridMultilevel"/>
    <w:tmpl w:val="41887402"/>
    <w:lvl w:ilvl="0" w:tplc="E2209974">
      <w:start w:val="1"/>
      <w:numFmt w:val="decimal"/>
      <w:lvlText w:val="%1."/>
      <w:lvlJc w:val="left"/>
      <w:pPr>
        <w:tabs>
          <w:tab w:val="num" w:pos="360"/>
        </w:tabs>
        <w:ind w:left="360" w:hanging="360"/>
      </w:pPr>
      <w:rPr>
        <w:b w:val="0"/>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317B025C"/>
    <w:multiLevelType w:val="hybridMultilevel"/>
    <w:tmpl w:val="897E2190"/>
    <w:lvl w:ilvl="0" w:tplc="05303B70">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0164092"/>
    <w:multiLevelType w:val="hybridMultilevel"/>
    <w:tmpl w:val="4C3624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ADE1A1C"/>
    <w:multiLevelType w:val="hybridMultilevel"/>
    <w:tmpl w:val="11FA27FE"/>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74B63992"/>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7B1B1BA4"/>
    <w:multiLevelType w:val="hybridMultilevel"/>
    <w:tmpl w:val="868627B4"/>
    <w:lvl w:ilvl="0" w:tplc="374E282C">
      <w:numFmt w:val="bullet"/>
      <w:lvlText w:val="-"/>
      <w:lvlJc w:val="left"/>
      <w:pPr>
        <w:ind w:left="1068" w:hanging="360"/>
      </w:pPr>
      <w:rPr>
        <w:rFonts w:ascii="Calibri" w:eastAsia="Calibri" w:hAnsi="Calibri" w:cs="Calibri"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nsid w:val="7C9D761F"/>
    <w:multiLevelType w:val="hybridMultilevel"/>
    <w:tmpl w:val="84DA23F8"/>
    <w:lvl w:ilvl="0" w:tplc="1E24D51E">
      <w:start w:val="1"/>
      <w:numFmt w:val="decimal"/>
      <w:lvlText w:val="%1."/>
      <w:lvlJc w:val="left"/>
      <w:pPr>
        <w:ind w:left="1060" w:hanging="360"/>
      </w:pPr>
      <w:rPr>
        <w:rFonts w:hint="default"/>
        <w:color w:val="auto"/>
      </w:rPr>
    </w:lvl>
    <w:lvl w:ilvl="1" w:tplc="041A0019" w:tentative="1">
      <w:start w:val="1"/>
      <w:numFmt w:val="lowerLetter"/>
      <w:lvlText w:val="%2."/>
      <w:lvlJc w:val="left"/>
      <w:pPr>
        <w:ind w:left="1780" w:hanging="360"/>
      </w:pPr>
    </w:lvl>
    <w:lvl w:ilvl="2" w:tplc="041A001B" w:tentative="1">
      <w:start w:val="1"/>
      <w:numFmt w:val="lowerRoman"/>
      <w:lvlText w:val="%3."/>
      <w:lvlJc w:val="right"/>
      <w:pPr>
        <w:ind w:left="2500" w:hanging="180"/>
      </w:pPr>
    </w:lvl>
    <w:lvl w:ilvl="3" w:tplc="041A000F" w:tentative="1">
      <w:start w:val="1"/>
      <w:numFmt w:val="decimal"/>
      <w:lvlText w:val="%4."/>
      <w:lvlJc w:val="left"/>
      <w:pPr>
        <w:ind w:left="3220" w:hanging="360"/>
      </w:pPr>
    </w:lvl>
    <w:lvl w:ilvl="4" w:tplc="041A0019" w:tentative="1">
      <w:start w:val="1"/>
      <w:numFmt w:val="lowerLetter"/>
      <w:lvlText w:val="%5."/>
      <w:lvlJc w:val="left"/>
      <w:pPr>
        <w:ind w:left="3940" w:hanging="360"/>
      </w:pPr>
    </w:lvl>
    <w:lvl w:ilvl="5" w:tplc="041A001B" w:tentative="1">
      <w:start w:val="1"/>
      <w:numFmt w:val="lowerRoman"/>
      <w:lvlText w:val="%6."/>
      <w:lvlJc w:val="right"/>
      <w:pPr>
        <w:ind w:left="4660" w:hanging="180"/>
      </w:pPr>
    </w:lvl>
    <w:lvl w:ilvl="6" w:tplc="041A000F" w:tentative="1">
      <w:start w:val="1"/>
      <w:numFmt w:val="decimal"/>
      <w:lvlText w:val="%7."/>
      <w:lvlJc w:val="left"/>
      <w:pPr>
        <w:ind w:left="5380" w:hanging="360"/>
      </w:pPr>
    </w:lvl>
    <w:lvl w:ilvl="7" w:tplc="041A0019" w:tentative="1">
      <w:start w:val="1"/>
      <w:numFmt w:val="lowerLetter"/>
      <w:lvlText w:val="%8."/>
      <w:lvlJc w:val="left"/>
      <w:pPr>
        <w:ind w:left="6100" w:hanging="360"/>
      </w:pPr>
    </w:lvl>
    <w:lvl w:ilvl="8" w:tplc="041A001B" w:tentative="1">
      <w:start w:val="1"/>
      <w:numFmt w:val="lowerRoman"/>
      <w:lvlText w:val="%9."/>
      <w:lvlJc w:val="right"/>
      <w:pPr>
        <w:ind w:left="6820" w:hanging="180"/>
      </w:pPr>
    </w:lvl>
  </w:abstractNum>
  <w:abstractNum w:abstractNumId="15">
    <w:nsid w:val="7E2053F5"/>
    <w:multiLevelType w:val="hybridMultilevel"/>
    <w:tmpl w:val="7CB81F42"/>
    <w:lvl w:ilvl="0" w:tplc="DCF0A676">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num>
  <w:num w:numId="11">
    <w:abstractNumId w:val="10"/>
  </w:num>
  <w:num w:numId="12">
    <w:abstractNumId w:val="9"/>
  </w:num>
  <w:num w:numId="13">
    <w:abstractNumId w:val="4"/>
  </w:num>
  <w:num w:numId="14">
    <w:abstractNumId w:val="1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82"/>
    <w:rsid w:val="00016A54"/>
    <w:rsid w:val="0006061C"/>
    <w:rsid w:val="00064788"/>
    <w:rsid w:val="000939F0"/>
    <w:rsid w:val="00094F8D"/>
    <w:rsid w:val="000A1435"/>
    <w:rsid w:val="000A6848"/>
    <w:rsid w:val="000A7981"/>
    <w:rsid w:val="000B52ED"/>
    <w:rsid w:val="000C1D8B"/>
    <w:rsid w:val="000C6ABA"/>
    <w:rsid w:val="000D06E6"/>
    <w:rsid w:val="000E18DC"/>
    <w:rsid w:val="001340E8"/>
    <w:rsid w:val="00140EDE"/>
    <w:rsid w:val="00162C21"/>
    <w:rsid w:val="001820B0"/>
    <w:rsid w:val="00195FFA"/>
    <w:rsid w:val="001E77E1"/>
    <w:rsid w:val="001F0668"/>
    <w:rsid w:val="002139E1"/>
    <w:rsid w:val="002342CF"/>
    <w:rsid w:val="00236CF7"/>
    <w:rsid w:val="00271043"/>
    <w:rsid w:val="002A1068"/>
    <w:rsid w:val="002C2135"/>
    <w:rsid w:val="002E42E4"/>
    <w:rsid w:val="00307039"/>
    <w:rsid w:val="00351DC7"/>
    <w:rsid w:val="00364A73"/>
    <w:rsid w:val="003747FF"/>
    <w:rsid w:val="003B47CF"/>
    <w:rsid w:val="00400327"/>
    <w:rsid w:val="00404C4D"/>
    <w:rsid w:val="00417BC4"/>
    <w:rsid w:val="00421D6A"/>
    <w:rsid w:val="00426B35"/>
    <w:rsid w:val="00430AEC"/>
    <w:rsid w:val="00437FB0"/>
    <w:rsid w:val="00456BB1"/>
    <w:rsid w:val="00466CBA"/>
    <w:rsid w:val="00476EE6"/>
    <w:rsid w:val="004C164E"/>
    <w:rsid w:val="004C308F"/>
    <w:rsid w:val="004D1116"/>
    <w:rsid w:val="004E056F"/>
    <w:rsid w:val="004E3450"/>
    <w:rsid w:val="00500714"/>
    <w:rsid w:val="00520407"/>
    <w:rsid w:val="00536F0B"/>
    <w:rsid w:val="00552E6E"/>
    <w:rsid w:val="00584BE5"/>
    <w:rsid w:val="00590BC9"/>
    <w:rsid w:val="00591676"/>
    <w:rsid w:val="005D462B"/>
    <w:rsid w:val="005E190C"/>
    <w:rsid w:val="0060049A"/>
    <w:rsid w:val="006168C5"/>
    <w:rsid w:val="00663BB2"/>
    <w:rsid w:val="00694019"/>
    <w:rsid w:val="006B27C5"/>
    <w:rsid w:val="006C6019"/>
    <w:rsid w:val="00732D6B"/>
    <w:rsid w:val="00733372"/>
    <w:rsid w:val="00773860"/>
    <w:rsid w:val="007A1DF0"/>
    <w:rsid w:val="00811DDC"/>
    <w:rsid w:val="00812FB8"/>
    <w:rsid w:val="008365BA"/>
    <w:rsid w:val="0084146F"/>
    <w:rsid w:val="0084230F"/>
    <w:rsid w:val="00856D24"/>
    <w:rsid w:val="00863957"/>
    <w:rsid w:val="00883479"/>
    <w:rsid w:val="00886542"/>
    <w:rsid w:val="008D3F71"/>
    <w:rsid w:val="008E48C9"/>
    <w:rsid w:val="009111A0"/>
    <w:rsid w:val="00916903"/>
    <w:rsid w:val="0096477A"/>
    <w:rsid w:val="00995700"/>
    <w:rsid w:val="00997F3E"/>
    <w:rsid w:val="009A0EC7"/>
    <w:rsid w:val="009A7D3A"/>
    <w:rsid w:val="009C56E1"/>
    <w:rsid w:val="00A01810"/>
    <w:rsid w:val="00A2413F"/>
    <w:rsid w:val="00A703E6"/>
    <w:rsid w:val="00A822C9"/>
    <w:rsid w:val="00A876EF"/>
    <w:rsid w:val="00A9332A"/>
    <w:rsid w:val="00AD6420"/>
    <w:rsid w:val="00AE1D17"/>
    <w:rsid w:val="00B1664B"/>
    <w:rsid w:val="00B30C4A"/>
    <w:rsid w:val="00B55BF8"/>
    <w:rsid w:val="00B9463F"/>
    <w:rsid w:val="00BC1D0F"/>
    <w:rsid w:val="00BC7D2A"/>
    <w:rsid w:val="00BD4CE3"/>
    <w:rsid w:val="00BE0608"/>
    <w:rsid w:val="00BE10B5"/>
    <w:rsid w:val="00BF78E2"/>
    <w:rsid w:val="00C11FFE"/>
    <w:rsid w:val="00C23519"/>
    <w:rsid w:val="00C326BF"/>
    <w:rsid w:val="00C57BFA"/>
    <w:rsid w:val="00C9623D"/>
    <w:rsid w:val="00CC3C95"/>
    <w:rsid w:val="00CE273D"/>
    <w:rsid w:val="00CF6BCF"/>
    <w:rsid w:val="00D065E4"/>
    <w:rsid w:val="00D16444"/>
    <w:rsid w:val="00D26145"/>
    <w:rsid w:val="00D64A84"/>
    <w:rsid w:val="00D64D36"/>
    <w:rsid w:val="00D80E2C"/>
    <w:rsid w:val="00D811FC"/>
    <w:rsid w:val="00D90682"/>
    <w:rsid w:val="00DC15E2"/>
    <w:rsid w:val="00DC2AEE"/>
    <w:rsid w:val="00DC431A"/>
    <w:rsid w:val="00E20009"/>
    <w:rsid w:val="00E2055E"/>
    <w:rsid w:val="00E429C5"/>
    <w:rsid w:val="00E60866"/>
    <w:rsid w:val="00E62B24"/>
    <w:rsid w:val="00E82A45"/>
    <w:rsid w:val="00EA7EA4"/>
    <w:rsid w:val="00EC2E49"/>
    <w:rsid w:val="00EC3390"/>
    <w:rsid w:val="00EE3744"/>
    <w:rsid w:val="00EE5EAF"/>
    <w:rsid w:val="00EF7D75"/>
    <w:rsid w:val="00F06287"/>
    <w:rsid w:val="00F15E43"/>
    <w:rsid w:val="00F46601"/>
    <w:rsid w:val="00F51A9D"/>
    <w:rsid w:val="00F60608"/>
    <w:rsid w:val="00F80C01"/>
    <w:rsid w:val="00F93B3F"/>
    <w:rsid w:val="00FB049F"/>
    <w:rsid w:val="00FD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30F"/>
    <w:rPr>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abletextfield">
    <w:name w:val="table_text_field"/>
    <w:basedOn w:val="Zadanifontodlomka"/>
    <w:rsid w:val="00F46601"/>
  </w:style>
  <w:style w:type="paragraph" w:styleId="Bezproreda">
    <w:name w:val="No Spacing"/>
    <w:uiPriority w:val="1"/>
    <w:qFormat/>
    <w:rsid w:val="009111A0"/>
    <w:rPr>
      <w:sz w:val="22"/>
      <w:szCs w:val="22"/>
      <w:lang w:val="hr-HR"/>
    </w:rPr>
  </w:style>
  <w:style w:type="paragraph" w:styleId="Odlomakpopisa">
    <w:name w:val="List Paragraph"/>
    <w:basedOn w:val="Normal"/>
    <w:qFormat/>
    <w:rsid w:val="00D065E4"/>
    <w:pPr>
      <w:suppressAutoHyphens/>
      <w:ind w:left="720"/>
    </w:pPr>
    <w:rPr>
      <w:rFonts w:eastAsia="Arial Unicode MS" w:cs="font241"/>
      <w:kern w:val="1"/>
      <w:lang w:eastAsia="ar-SA"/>
    </w:rPr>
  </w:style>
  <w:style w:type="paragraph" w:styleId="Tijeloteksta">
    <w:name w:val="Body Text"/>
    <w:basedOn w:val="Normal"/>
    <w:link w:val="TijelotekstaChar"/>
    <w:semiHidden/>
    <w:rsid w:val="000C6ABA"/>
    <w:pPr>
      <w:suppressAutoHyphens/>
      <w:spacing w:after="120"/>
    </w:pPr>
    <w:rPr>
      <w:rFonts w:eastAsia="Arial Unicode MS" w:cs="font295"/>
      <w:kern w:val="1"/>
      <w:lang w:eastAsia="ar-SA"/>
    </w:rPr>
  </w:style>
  <w:style w:type="character" w:customStyle="1" w:styleId="TijelotekstaChar">
    <w:name w:val="Tijelo teksta Char"/>
    <w:basedOn w:val="Zadanifontodlomka"/>
    <w:link w:val="Tijeloteksta"/>
    <w:semiHidden/>
    <w:rsid w:val="000C6ABA"/>
    <w:rPr>
      <w:rFonts w:eastAsia="Arial Unicode MS" w:cs="font295"/>
      <w:kern w:val="1"/>
      <w:sz w:val="22"/>
      <w:szCs w:val="22"/>
      <w:lang w:val="hr-H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30F"/>
    <w:rPr>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abletextfield">
    <w:name w:val="table_text_field"/>
    <w:basedOn w:val="Zadanifontodlomka"/>
    <w:rsid w:val="00F46601"/>
  </w:style>
  <w:style w:type="paragraph" w:styleId="Bezproreda">
    <w:name w:val="No Spacing"/>
    <w:uiPriority w:val="1"/>
    <w:qFormat/>
    <w:rsid w:val="009111A0"/>
    <w:rPr>
      <w:sz w:val="22"/>
      <w:szCs w:val="22"/>
      <w:lang w:val="hr-HR"/>
    </w:rPr>
  </w:style>
  <w:style w:type="paragraph" w:styleId="Odlomakpopisa">
    <w:name w:val="List Paragraph"/>
    <w:basedOn w:val="Normal"/>
    <w:qFormat/>
    <w:rsid w:val="00D065E4"/>
    <w:pPr>
      <w:suppressAutoHyphens/>
      <w:ind w:left="720"/>
    </w:pPr>
    <w:rPr>
      <w:rFonts w:eastAsia="Arial Unicode MS" w:cs="font241"/>
      <w:kern w:val="1"/>
      <w:lang w:eastAsia="ar-SA"/>
    </w:rPr>
  </w:style>
  <w:style w:type="paragraph" w:styleId="Tijeloteksta">
    <w:name w:val="Body Text"/>
    <w:basedOn w:val="Normal"/>
    <w:link w:val="TijelotekstaChar"/>
    <w:semiHidden/>
    <w:rsid w:val="000C6ABA"/>
    <w:pPr>
      <w:suppressAutoHyphens/>
      <w:spacing w:after="120"/>
    </w:pPr>
    <w:rPr>
      <w:rFonts w:eastAsia="Arial Unicode MS" w:cs="font295"/>
      <w:kern w:val="1"/>
      <w:lang w:eastAsia="ar-SA"/>
    </w:rPr>
  </w:style>
  <w:style w:type="character" w:customStyle="1" w:styleId="TijelotekstaChar">
    <w:name w:val="Tijelo teksta Char"/>
    <w:basedOn w:val="Zadanifontodlomka"/>
    <w:link w:val="Tijeloteksta"/>
    <w:semiHidden/>
    <w:rsid w:val="000C6ABA"/>
    <w:rPr>
      <w:rFonts w:eastAsia="Arial Unicode MS" w:cs="font295"/>
      <w:kern w:val="1"/>
      <w:sz w:val="22"/>
      <w:szCs w:val="22"/>
      <w:lang w:val="hr-H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215762">
      <w:bodyDiv w:val="1"/>
      <w:marLeft w:val="0"/>
      <w:marRight w:val="0"/>
      <w:marTop w:val="0"/>
      <w:marBottom w:val="0"/>
      <w:divBdr>
        <w:top w:val="none" w:sz="0" w:space="0" w:color="auto"/>
        <w:left w:val="none" w:sz="0" w:space="0" w:color="auto"/>
        <w:bottom w:val="none" w:sz="0" w:space="0" w:color="auto"/>
        <w:right w:val="none" w:sz="0" w:space="0" w:color="auto"/>
      </w:divBdr>
    </w:div>
    <w:div w:id="946085650">
      <w:bodyDiv w:val="1"/>
      <w:marLeft w:val="0"/>
      <w:marRight w:val="0"/>
      <w:marTop w:val="0"/>
      <w:marBottom w:val="0"/>
      <w:divBdr>
        <w:top w:val="none" w:sz="0" w:space="0" w:color="auto"/>
        <w:left w:val="none" w:sz="0" w:space="0" w:color="auto"/>
        <w:bottom w:val="none" w:sz="0" w:space="0" w:color="auto"/>
        <w:right w:val="none" w:sz="0" w:space="0" w:color="auto"/>
      </w:divBdr>
    </w:div>
    <w:div w:id="992221001">
      <w:bodyDiv w:val="1"/>
      <w:marLeft w:val="0"/>
      <w:marRight w:val="0"/>
      <w:marTop w:val="0"/>
      <w:marBottom w:val="0"/>
      <w:divBdr>
        <w:top w:val="none" w:sz="0" w:space="0" w:color="auto"/>
        <w:left w:val="none" w:sz="0" w:space="0" w:color="auto"/>
        <w:bottom w:val="none" w:sz="0" w:space="0" w:color="auto"/>
        <w:right w:val="none" w:sz="0" w:space="0" w:color="auto"/>
      </w:divBdr>
    </w:div>
    <w:div w:id="1337148443">
      <w:bodyDiv w:val="1"/>
      <w:marLeft w:val="0"/>
      <w:marRight w:val="0"/>
      <w:marTop w:val="0"/>
      <w:marBottom w:val="0"/>
      <w:divBdr>
        <w:top w:val="none" w:sz="0" w:space="0" w:color="auto"/>
        <w:left w:val="none" w:sz="0" w:space="0" w:color="auto"/>
        <w:bottom w:val="none" w:sz="0" w:space="0" w:color="auto"/>
        <w:right w:val="none" w:sz="0" w:space="0" w:color="auto"/>
      </w:divBdr>
    </w:div>
    <w:div w:id="1514490995">
      <w:bodyDiv w:val="1"/>
      <w:marLeft w:val="0"/>
      <w:marRight w:val="0"/>
      <w:marTop w:val="0"/>
      <w:marBottom w:val="0"/>
      <w:divBdr>
        <w:top w:val="none" w:sz="0" w:space="0" w:color="auto"/>
        <w:left w:val="none" w:sz="0" w:space="0" w:color="auto"/>
        <w:bottom w:val="none" w:sz="0" w:space="0" w:color="auto"/>
        <w:right w:val="none" w:sz="0" w:space="0" w:color="auto"/>
      </w:divBdr>
    </w:div>
    <w:div w:id="17537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4637</Words>
  <Characters>26432</Characters>
  <Application>Microsoft Office Word</Application>
  <DocSecurity>4</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Ivana Stampf</cp:lastModifiedBy>
  <cp:revision>2</cp:revision>
  <cp:lastPrinted>2016-10-12T11:21:00Z</cp:lastPrinted>
  <dcterms:created xsi:type="dcterms:W3CDTF">2016-10-14T07:02:00Z</dcterms:created>
  <dcterms:modified xsi:type="dcterms:W3CDTF">2016-10-14T07:02:00Z</dcterms:modified>
</cp:coreProperties>
</file>